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9CAB" w14:textId="77777777" w:rsidR="00F67B4C" w:rsidRDefault="00C37E49">
      <w:pPr>
        <w:spacing w:after="120"/>
        <w:jc w:val="center"/>
      </w:pPr>
      <w:r>
        <w:rPr>
          <w:b/>
          <w:bCs/>
          <w:sz w:val="36"/>
          <w:szCs w:val="36"/>
        </w:rPr>
        <w:t>조선의학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사유구조</w:t>
      </w:r>
      <w:r>
        <w:rPr>
          <w:b/>
          <w:bCs/>
          <w:sz w:val="36"/>
          <w:szCs w:val="36"/>
        </w:rPr>
        <w:t xml:space="preserve"> RDM </w:t>
      </w:r>
      <w:r>
        <w:rPr>
          <w:b/>
          <w:bCs/>
          <w:sz w:val="36"/>
          <w:szCs w:val="36"/>
        </w:rPr>
        <w:t>프로젝트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헌법</w:t>
      </w:r>
    </w:p>
    <w:p w14:paraId="1ECF291C" w14:textId="77777777" w:rsidR="00F67B4C" w:rsidRDefault="00C37E49">
      <w:pPr>
        <w:spacing w:after="80"/>
        <w:jc w:val="center"/>
      </w:pPr>
      <w:r>
        <w:t>Constitution of the Joseon Medicine Recognition-Decision Modeling Project</w:t>
      </w:r>
    </w:p>
    <w:p w14:paraId="0C68DA9C" w14:textId="2B03133F" w:rsidR="00F67B4C" w:rsidRDefault="00C37E49">
      <w:pPr>
        <w:spacing w:before="40" w:after="40"/>
        <w:jc w:val="center"/>
      </w:pPr>
      <w:r>
        <w:rPr>
          <w:color w:val="666666"/>
          <w:sz w:val="20"/>
          <w:szCs w:val="20"/>
        </w:rPr>
        <w:t>작성</w:t>
      </w:r>
      <w:r>
        <w:rPr>
          <w:color w:val="666666"/>
          <w:sz w:val="20"/>
          <w:szCs w:val="20"/>
        </w:rPr>
        <w:t>: [</w:t>
      </w:r>
      <w:r w:rsidR="001761E2">
        <w:rPr>
          <w:rFonts w:hint="eastAsia"/>
          <w:color w:val="666666"/>
          <w:sz w:val="20"/>
          <w:szCs w:val="20"/>
        </w:rPr>
        <w:t>전종욱</w:t>
      </w:r>
      <w:r>
        <w:rPr>
          <w:rFonts w:hint="eastAsia"/>
          <w:color w:val="666666"/>
          <w:sz w:val="20"/>
          <w:szCs w:val="20"/>
        </w:rPr>
        <w:t>,</w:t>
      </w:r>
      <w:r>
        <w:rPr>
          <w:color w:val="666666"/>
          <w:sz w:val="20"/>
          <w:szCs w:val="20"/>
        </w:rPr>
        <w:t xml:space="preserve"> </w:t>
      </w:r>
      <w:r>
        <w:rPr>
          <w:rFonts w:hint="eastAsia"/>
          <w:color w:val="666666"/>
          <w:sz w:val="20"/>
          <w:szCs w:val="20"/>
        </w:rPr>
        <w:t>유인태</w:t>
      </w:r>
      <w:r>
        <w:rPr>
          <w:color w:val="666666"/>
          <w:sz w:val="20"/>
          <w:szCs w:val="20"/>
        </w:rPr>
        <w:t xml:space="preserve">]  ·  </w:t>
      </w:r>
      <w:r>
        <w:rPr>
          <w:color w:val="666666"/>
          <w:sz w:val="20"/>
          <w:szCs w:val="20"/>
        </w:rPr>
        <w:t>공개일</w:t>
      </w:r>
      <w:r>
        <w:rPr>
          <w:color w:val="666666"/>
          <w:sz w:val="20"/>
          <w:szCs w:val="20"/>
        </w:rPr>
        <w:t>: [</w:t>
      </w:r>
      <w:r w:rsidR="001761E2">
        <w:rPr>
          <w:color w:val="666666"/>
          <w:sz w:val="20"/>
          <w:szCs w:val="20"/>
        </w:rPr>
        <w:t>2026. 05. 20</w:t>
      </w:r>
      <w:r>
        <w:rPr>
          <w:color w:val="666666"/>
          <w:sz w:val="20"/>
          <w:szCs w:val="20"/>
        </w:rPr>
        <w:t xml:space="preserve"> </w:t>
      </w:r>
      <w:r>
        <w:rPr>
          <w:color w:val="666666"/>
          <w:sz w:val="20"/>
          <w:szCs w:val="20"/>
        </w:rPr>
        <w:t>예정</w:t>
      </w:r>
      <w:r>
        <w:rPr>
          <w:color w:val="666666"/>
          <w:sz w:val="20"/>
          <w:szCs w:val="20"/>
        </w:rPr>
        <w:t xml:space="preserve">]  ·  </w:t>
      </w:r>
      <w:r>
        <w:rPr>
          <w:color w:val="666666"/>
          <w:sz w:val="20"/>
          <w:szCs w:val="20"/>
        </w:rPr>
        <w:t>영구</w:t>
      </w:r>
      <w:r>
        <w:rPr>
          <w:color w:val="666666"/>
          <w:sz w:val="20"/>
          <w:szCs w:val="20"/>
        </w:rPr>
        <w:t xml:space="preserve"> URI: [OSF DOI </w:t>
      </w:r>
      <w:r>
        <w:rPr>
          <w:color w:val="666666"/>
          <w:sz w:val="20"/>
          <w:szCs w:val="20"/>
        </w:rPr>
        <w:t>부여</w:t>
      </w:r>
      <w:r>
        <w:rPr>
          <w:color w:val="666666"/>
          <w:sz w:val="20"/>
          <w:szCs w:val="20"/>
        </w:rPr>
        <w:t xml:space="preserve"> </w:t>
      </w:r>
      <w:r>
        <w:rPr>
          <w:color w:val="666666"/>
          <w:sz w:val="20"/>
          <w:szCs w:val="20"/>
        </w:rPr>
        <w:t>후</w:t>
      </w:r>
      <w:r>
        <w:rPr>
          <w:color w:val="666666"/>
          <w:sz w:val="20"/>
          <w:szCs w:val="20"/>
        </w:rPr>
        <w:t xml:space="preserve"> </w:t>
      </w:r>
      <w:r>
        <w:rPr>
          <w:color w:val="666666"/>
          <w:sz w:val="20"/>
          <w:szCs w:val="20"/>
        </w:rPr>
        <w:t>기입</w:t>
      </w:r>
      <w:r>
        <w:rPr>
          <w:color w:val="666666"/>
          <w:sz w:val="20"/>
          <w:szCs w:val="20"/>
        </w:rPr>
        <w:t>]</w:t>
      </w:r>
    </w:p>
    <w:p w14:paraId="2D97586E" w14:textId="77777777" w:rsidR="00F67B4C" w:rsidRDefault="00F67B4C">
      <w:pPr>
        <w:pBdr>
          <w:bottom w:val="single" w:sz="6" w:space="1" w:color="999999"/>
        </w:pBdr>
        <w:spacing w:before="120" w:after="120"/>
      </w:pPr>
    </w:p>
    <w:p w14:paraId="222851EC" w14:textId="77777777" w:rsidR="00F67B4C" w:rsidRDefault="00C37E49">
      <w:pPr>
        <w:pStyle w:val="1"/>
        <w:spacing w:before="400" w:after="200"/>
      </w:pPr>
      <w:r>
        <w:rPr>
          <w:b/>
          <w:bCs/>
          <w:sz w:val="28"/>
          <w:szCs w:val="28"/>
        </w:rPr>
        <w:t>머리말</w:t>
      </w:r>
    </w:p>
    <w:p w14:paraId="7FDB9C07" w14:textId="77777777" w:rsidR="00F67B4C" w:rsidRDefault="00C37E49">
      <w:pPr>
        <w:spacing w:before="60" w:after="60" w:line="360" w:lineRule="auto"/>
        <w:jc w:val="both"/>
      </w:pPr>
      <w:r>
        <w:t>본</w:t>
      </w:r>
      <w:r>
        <w:t xml:space="preserve"> </w:t>
      </w:r>
      <w:r>
        <w:t>문서는</w:t>
      </w:r>
      <w:r>
        <w:t xml:space="preserve"> </w:t>
      </w:r>
      <w:r>
        <w:t>조선의학</w:t>
      </w:r>
      <w:r>
        <w:t xml:space="preserve"> </w:t>
      </w:r>
      <w:r>
        <w:t>사유구조</w:t>
      </w:r>
      <w:r>
        <w:t xml:space="preserve"> RDM </w:t>
      </w:r>
      <w:r>
        <w:t>프로젝트의</w:t>
      </w:r>
      <w:r>
        <w:t xml:space="preserve"> </w:t>
      </w:r>
      <w:r>
        <w:t>데이터</w:t>
      </w:r>
      <w:r>
        <w:t xml:space="preserve"> </w:t>
      </w:r>
      <w:r>
        <w:t>구축</w:t>
      </w:r>
      <w:r>
        <w:t xml:space="preserve"> </w:t>
      </w:r>
      <w:r>
        <w:t>원칙과</w:t>
      </w:r>
      <w:r>
        <w:t xml:space="preserve"> </w:t>
      </w:r>
      <w:r>
        <w:t>운영</w:t>
      </w:r>
      <w:r>
        <w:t xml:space="preserve"> </w:t>
      </w:r>
      <w:r>
        <w:t>규약을</w:t>
      </w:r>
      <w:r>
        <w:t xml:space="preserve"> </w:t>
      </w:r>
      <w:r>
        <w:t>정리한</w:t>
      </w:r>
      <w:r>
        <w:t xml:space="preserve"> </w:t>
      </w:r>
      <w:r>
        <w:t>헌법이다</w:t>
      </w:r>
      <w:r>
        <w:t xml:space="preserve">. </w:t>
      </w:r>
      <w:r>
        <w:t>본</w:t>
      </w:r>
      <w:r>
        <w:t xml:space="preserve"> </w:t>
      </w:r>
      <w:r>
        <w:t>프로젝트는</w:t>
      </w:r>
      <w:r>
        <w:t xml:space="preserve"> </w:t>
      </w:r>
      <w:r>
        <w:t>조선</w:t>
      </w:r>
      <w:r>
        <w:t xml:space="preserve"> </w:t>
      </w:r>
      <w:r>
        <w:t>의학</w:t>
      </w:r>
      <w:r>
        <w:t xml:space="preserve"> </w:t>
      </w:r>
      <w:r>
        <w:t>고전</w:t>
      </w:r>
      <w:r>
        <w:t xml:space="preserve"> </w:t>
      </w:r>
      <w:r>
        <w:t>문헌의</w:t>
      </w:r>
      <w:r>
        <w:t xml:space="preserve"> </w:t>
      </w:r>
      <w:r>
        <w:t>병문</w:t>
      </w:r>
      <w:r>
        <w:t>(</w:t>
      </w:r>
      <w:r>
        <w:t>病門</w:t>
      </w:r>
      <w:r>
        <w:t>)</w:t>
      </w:r>
      <w:r>
        <w:t>에</w:t>
      </w:r>
      <w:r>
        <w:t xml:space="preserve"> </w:t>
      </w:r>
      <w:r>
        <w:t>내재된</w:t>
      </w:r>
      <w:r>
        <w:t xml:space="preserve"> </w:t>
      </w:r>
      <w:r>
        <w:t>판단</w:t>
      </w:r>
      <w:r>
        <w:t xml:space="preserve"> </w:t>
      </w:r>
      <w:r>
        <w:t>구조를</w:t>
      </w:r>
      <w:r>
        <w:t xml:space="preserve"> </w:t>
      </w:r>
      <w:r>
        <w:t>데이터</w:t>
      </w:r>
      <w:r>
        <w:t xml:space="preserve"> </w:t>
      </w:r>
      <w:r>
        <w:t>모델로</w:t>
      </w:r>
      <w:r>
        <w:t xml:space="preserve"> </w:t>
      </w:r>
      <w:r>
        <w:t>복원하고</w:t>
      </w:r>
      <w:r>
        <w:t xml:space="preserve">, </w:t>
      </w:r>
      <w:r>
        <w:t>그</w:t>
      </w:r>
      <w:r>
        <w:t xml:space="preserve"> </w:t>
      </w:r>
      <w:r>
        <w:t>결과를</w:t>
      </w:r>
      <w:r>
        <w:t xml:space="preserve"> </w:t>
      </w:r>
      <w:r>
        <w:t>공공</w:t>
      </w:r>
      <w:r>
        <w:t xml:space="preserve"> </w:t>
      </w:r>
      <w:r>
        <w:t>연구데이터로</w:t>
      </w:r>
      <w:r>
        <w:t xml:space="preserve"> </w:t>
      </w:r>
      <w:r>
        <w:t>누적</w:t>
      </w:r>
      <w:r>
        <w:t>·</w:t>
      </w:r>
      <w:r>
        <w:t>공개하는</w:t>
      </w:r>
      <w:r>
        <w:t xml:space="preserve"> </w:t>
      </w:r>
      <w:r>
        <w:t>작업이다</w:t>
      </w:r>
      <w:r>
        <w:t xml:space="preserve">. </w:t>
      </w:r>
      <w:r>
        <w:t>본</w:t>
      </w:r>
      <w:r>
        <w:t xml:space="preserve"> </w:t>
      </w:r>
      <w:r>
        <w:t>헌법은</w:t>
      </w:r>
      <w:r>
        <w:t xml:space="preserve"> </w:t>
      </w:r>
      <w:r>
        <w:t>그</w:t>
      </w:r>
      <w:r>
        <w:t xml:space="preserve"> </w:t>
      </w:r>
      <w:r>
        <w:t>작업의</w:t>
      </w:r>
      <w:r>
        <w:t xml:space="preserve"> </w:t>
      </w:r>
      <w:r>
        <w:t>정초</w:t>
      </w:r>
      <w:r>
        <w:t xml:space="preserve"> — </w:t>
      </w:r>
      <w:r>
        <w:t>곧</w:t>
      </w:r>
      <w:r>
        <w:t xml:space="preserve"> </w:t>
      </w:r>
      <w:r>
        <w:t>어떤</w:t>
      </w:r>
      <w:r>
        <w:t xml:space="preserve"> </w:t>
      </w:r>
      <w:r>
        <w:t>문헌을</w:t>
      </w:r>
      <w:r>
        <w:t xml:space="preserve"> </w:t>
      </w:r>
      <w:r>
        <w:t>어떤</w:t>
      </w:r>
      <w:r>
        <w:t xml:space="preserve"> </w:t>
      </w:r>
      <w:r>
        <w:t>단위로</w:t>
      </w:r>
      <w:r>
        <w:t xml:space="preserve"> </w:t>
      </w:r>
      <w:r>
        <w:t>분절하여</w:t>
      </w:r>
      <w:r>
        <w:t xml:space="preserve"> </w:t>
      </w:r>
      <w:r>
        <w:t>어떤</w:t>
      </w:r>
      <w:r>
        <w:t xml:space="preserve"> </w:t>
      </w:r>
      <w:r>
        <w:t>원칙에</w:t>
      </w:r>
      <w:r>
        <w:t xml:space="preserve"> </w:t>
      </w:r>
      <w:r>
        <w:t>따라</w:t>
      </w:r>
      <w:r>
        <w:t xml:space="preserve"> </w:t>
      </w:r>
      <w:r>
        <w:t>데이터화할</w:t>
      </w:r>
      <w:r>
        <w:t xml:space="preserve"> </w:t>
      </w:r>
      <w:r>
        <w:t>것인가에</w:t>
      </w:r>
      <w:r>
        <w:t xml:space="preserve"> </w:t>
      </w:r>
      <w:r>
        <w:t>대한</w:t>
      </w:r>
      <w:r>
        <w:t xml:space="preserve"> </w:t>
      </w:r>
      <w:r>
        <w:t>규약</w:t>
      </w:r>
      <w:r>
        <w:t xml:space="preserve"> — </w:t>
      </w:r>
      <w:r>
        <w:t>를</w:t>
      </w:r>
      <w:r>
        <w:t xml:space="preserve"> </w:t>
      </w:r>
      <w:r>
        <w:t>명문화한다</w:t>
      </w:r>
      <w:r>
        <w:t>.</w:t>
      </w:r>
    </w:p>
    <w:p w14:paraId="26FDBBD2" w14:textId="77777777" w:rsidR="00F67B4C" w:rsidRDefault="00C37E49">
      <w:pPr>
        <w:spacing w:before="60" w:after="60" w:line="360" w:lineRule="auto"/>
        <w:jc w:val="both"/>
      </w:pPr>
      <w:r>
        <w:t>본</w:t>
      </w:r>
      <w:r>
        <w:t xml:space="preserve"> </w:t>
      </w:r>
      <w:r>
        <w:t>헌법은</w:t>
      </w:r>
      <w:r>
        <w:t xml:space="preserve"> </w:t>
      </w:r>
      <w:r>
        <w:t>단일</w:t>
      </w:r>
      <w:r>
        <w:t xml:space="preserve"> </w:t>
      </w:r>
      <w:r>
        <w:t>시점에</w:t>
      </w:r>
      <w:r>
        <w:t xml:space="preserve"> </w:t>
      </w:r>
      <w:r>
        <w:t>완성된</w:t>
      </w:r>
      <w:r>
        <w:t xml:space="preserve"> </w:t>
      </w:r>
      <w:r>
        <w:t>설계도가</w:t>
      </w:r>
      <w:r>
        <w:t xml:space="preserve"> </w:t>
      </w:r>
      <w:r>
        <w:t>아니라</w:t>
      </w:r>
      <w:r>
        <w:t>, 30</w:t>
      </w:r>
      <w:r>
        <w:t>개</w:t>
      </w:r>
      <w:r>
        <w:t xml:space="preserve"> </w:t>
      </w:r>
      <w:r>
        <w:t>병문에</w:t>
      </w:r>
      <w:r>
        <w:t xml:space="preserve"> </w:t>
      </w:r>
      <w:r>
        <w:t>대한</w:t>
      </w:r>
      <w:r>
        <w:t xml:space="preserve"> RDM </w:t>
      </w:r>
      <w:r>
        <w:t>데이터셋이</w:t>
      </w:r>
      <w:r>
        <w:t xml:space="preserve"> </w:t>
      </w:r>
      <w:r>
        <w:t>단계적으로</w:t>
      </w:r>
      <w:r>
        <w:t xml:space="preserve"> </w:t>
      </w:r>
      <w:r>
        <w:t>구축되는</w:t>
      </w:r>
      <w:r>
        <w:t xml:space="preserve"> </w:t>
      </w:r>
      <w:r>
        <w:t>과정에서</w:t>
      </w:r>
      <w:r>
        <w:t xml:space="preserve"> </w:t>
      </w:r>
      <w:r>
        <w:t>귀납적으로</w:t>
      </w:r>
      <w:r>
        <w:t xml:space="preserve"> </w:t>
      </w:r>
      <w:r>
        <w:t>굳어진</w:t>
      </w:r>
      <w:r>
        <w:t xml:space="preserve"> </w:t>
      </w:r>
      <w:r>
        <w:t>결정들을</w:t>
      </w:r>
      <w:r>
        <w:t xml:space="preserve"> </w:t>
      </w:r>
      <w:r>
        <w:t>정리한</w:t>
      </w:r>
      <w:r>
        <w:t xml:space="preserve"> </w:t>
      </w:r>
      <w:r>
        <w:t>결과다</w:t>
      </w:r>
      <w:r>
        <w:t xml:space="preserve">. </w:t>
      </w:r>
      <w:r>
        <w:t>본</w:t>
      </w:r>
      <w:r>
        <w:t xml:space="preserve"> </w:t>
      </w:r>
      <w:r>
        <w:t>데이터셋이</w:t>
      </w:r>
      <w:r>
        <w:t xml:space="preserve"> KISTI DataON </w:t>
      </w:r>
      <w:r>
        <w:t>국가연구데이터플랫폼에</w:t>
      </w:r>
      <w:r>
        <w:t xml:space="preserve"> </w:t>
      </w:r>
      <w:r>
        <w:t>등록</w:t>
      </w:r>
      <w:r>
        <w:t xml:space="preserve"> </w:t>
      </w:r>
      <w:r>
        <w:t>완료되고</w:t>
      </w:r>
      <w:r>
        <w:t xml:space="preserve"> </w:t>
      </w:r>
      <w:r>
        <w:t>본</w:t>
      </w:r>
      <w:r>
        <w:t xml:space="preserve"> </w:t>
      </w:r>
      <w:r>
        <w:t>프로젝트의</w:t>
      </w:r>
      <w:r>
        <w:t xml:space="preserve"> </w:t>
      </w:r>
      <w:r>
        <w:t>학술</w:t>
      </w:r>
      <w:r>
        <w:t xml:space="preserve"> </w:t>
      </w:r>
      <w:r>
        <w:t>논문이</w:t>
      </w:r>
      <w:r>
        <w:t xml:space="preserve"> </w:t>
      </w:r>
      <w:r>
        <w:t>발표되는</w:t>
      </w:r>
      <w:r>
        <w:t xml:space="preserve"> </w:t>
      </w:r>
      <w:r>
        <w:t>시점에</w:t>
      </w:r>
      <w:r>
        <w:t xml:space="preserve"> </w:t>
      </w:r>
      <w:r>
        <w:t>맞추어</w:t>
      </w:r>
      <w:r>
        <w:t xml:space="preserve">, </w:t>
      </w:r>
      <w:r>
        <w:t>그</w:t>
      </w:r>
      <w:r>
        <w:t xml:space="preserve"> </w:t>
      </w:r>
      <w:r>
        <w:t>학술적</w:t>
      </w:r>
      <w:r>
        <w:t xml:space="preserve"> </w:t>
      </w:r>
      <w:r>
        <w:t>정합성을</w:t>
      </w:r>
      <w:r>
        <w:t xml:space="preserve"> </w:t>
      </w:r>
      <w:r>
        <w:t>정초하는</w:t>
      </w:r>
      <w:r>
        <w:t xml:space="preserve"> </w:t>
      </w:r>
      <w:r>
        <w:t>공개</w:t>
      </w:r>
      <w:r>
        <w:t xml:space="preserve"> </w:t>
      </w:r>
      <w:r>
        <w:t>문서로</w:t>
      </w:r>
      <w:r>
        <w:t xml:space="preserve"> </w:t>
      </w:r>
      <w:r>
        <w:t>본</w:t>
      </w:r>
      <w:r>
        <w:t xml:space="preserve"> </w:t>
      </w:r>
      <w:r>
        <w:t>헌법을</w:t>
      </w:r>
      <w:r>
        <w:t xml:space="preserve"> </w:t>
      </w:r>
      <w:r>
        <w:t>정리하였다</w:t>
      </w:r>
      <w:r>
        <w:t xml:space="preserve">. </w:t>
      </w:r>
      <w:r>
        <w:t>본</w:t>
      </w:r>
      <w:r>
        <w:t xml:space="preserve"> </w:t>
      </w:r>
      <w:r>
        <w:t>프로젝트의</w:t>
      </w:r>
      <w:r>
        <w:t xml:space="preserve"> </w:t>
      </w:r>
      <w:r>
        <w:t>진화에</w:t>
      </w:r>
      <w:r>
        <w:t xml:space="preserve"> </w:t>
      </w:r>
      <w:r>
        <w:t>따라</w:t>
      </w:r>
      <w:r>
        <w:t xml:space="preserve"> </w:t>
      </w:r>
      <w:r>
        <w:t>본</w:t>
      </w:r>
      <w:r>
        <w:t xml:space="preserve"> </w:t>
      </w:r>
      <w:r>
        <w:t>헌법은</w:t>
      </w:r>
      <w:r>
        <w:t xml:space="preserve"> </w:t>
      </w:r>
      <w:r>
        <w:t>후속</w:t>
      </w:r>
      <w:r>
        <w:t xml:space="preserve"> </w:t>
      </w:r>
      <w:r>
        <w:t>버전으로</w:t>
      </w:r>
      <w:r>
        <w:t xml:space="preserve"> </w:t>
      </w:r>
      <w:r>
        <w:t>갱신될</w:t>
      </w:r>
      <w:r>
        <w:t xml:space="preserve"> </w:t>
      </w:r>
      <w:r>
        <w:t>수</w:t>
      </w:r>
      <w:r>
        <w:t xml:space="preserve"> </w:t>
      </w:r>
      <w:r>
        <w:t>있다</w:t>
      </w:r>
      <w:r>
        <w:t>.</w:t>
      </w:r>
    </w:p>
    <w:p w14:paraId="6F1B23C1" w14:textId="77777777" w:rsidR="00F67B4C" w:rsidRDefault="00F67B4C">
      <w:pPr>
        <w:pBdr>
          <w:bottom w:val="single" w:sz="6" w:space="1" w:color="999999"/>
        </w:pBdr>
        <w:spacing w:before="120" w:after="120"/>
      </w:pPr>
    </w:p>
    <w:p w14:paraId="7F37935A" w14:textId="77777777" w:rsidR="00F67B4C" w:rsidRDefault="00C37E49">
      <w:pPr>
        <w:pStyle w:val="1"/>
        <w:spacing w:before="400" w:after="200"/>
      </w:pPr>
      <w:r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프로젝트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목적</w:t>
      </w:r>
    </w:p>
    <w:p w14:paraId="121CE7CC" w14:textId="77777777" w:rsidR="00F67B4C" w:rsidRDefault="00C37E49">
      <w:pPr>
        <w:spacing w:before="60" w:after="60" w:line="360" w:lineRule="auto"/>
        <w:jc w:val="both"/>
      </w:pPr>
      <w:r>
        <w:t>본</w:t>
      </w:r>
      <w:r>
        <w:t xml:space="preserve"> </w:t>
      </w:r>
      <w:r>
        <w:t>프로젝트의</w:t>
      </w:r>
      <w:r>
        <w:t xml:space="preserve"> </w:t>
      </w:r>
      <w:r>
        <w:t>목적은</w:t>
      </w:r>
      <w:r>
        <w:t xml:space="preserve"> </w:t>
      </w:r>
      <w:r>
        <w:t>조선</w:t>
      </w:r>
      <w:r>
        <w:t xml:space="preserve"> </w:t>
      </w:r>
      <w:r>
        <w:t>의학</w:t>
      </w:r>
      <w:r>
        <w:t xml:space="preserve"> </w:t>
      </w:r>
      <w:r>
        <w:t>고전</w:t>
      </w:r>
      <w:r>
        <w:t xml:space="preserve"> </w:t>
      </w:r>
      <w:r>
        <w:t>문헌에</w:t>
      </w:r>
      <w:r>
        <w:t xml:space="preserve"> </w:t>
      </w:r>
      <w:r>
        <w:t>나타난</w:t>
      </w:r>
      <w:r>
        <w:t xml:space="preserve"> </w:t>
      </w:r>
      <w:r>
        <w:t>질병</w:t>
      </w:r>
      <w:r>
        <w:t xml:space="preserve"> </w:t>
      </w:r>
      <w:r>
        <w:t>판단</w:t>
      </w:r>
      <w:r>
        <w:t xml:space="preserve"> </w:t>
      </w:r>
      <w:r>
        <w:t>구조와</w:t>
      </w:r>
      <w:r>
        <w:t xml:space="preserve"> </w:t>
      </w:r>
      <w:r>
        <w:t>처치</w:t>
      </w:r>
      <w:r>
        <w:t xml:space="preserve"> </w:t>
      </w:r>
      <w:r>
        <w:t>알고리즘을</w:t>
      </w:r>
      <w:r>
        <w:t xml:space="preserve"> </w:t>
      </w:r>
      <w:r>
        <w:t>데이터</w:t>
      </w:r>
      <w:r>
        <w:t xml:space="preserve"> </w:t>
      </w:r>
      <w:r>
        <w:t>모</w:t>
      </w:r>
      <w:r>
        <w:t>델</w:t>
      </w:r>
      <w:r>
        <w:t>(Research Data Model, RDM)</w:t>
      </w:r>
      <w:r>
        <w:t>로</w:t>
      </w:r>
      <w:r>
        <w:t xml:space="preserve"> </w:t>
      </w:r>
      <w:r>
        <w:t>복원하는</w:t>
      </w:r>
      <w:r>
        <w:t xml:space="preserve"> </w:t>
      </w:r>
      <w:r>
        <w:t>것이다</w:t>
      </w:r>
      <w:r>
        <w:t xml:space="preserve">. </w:t>
      </w:r>
      <w:r>
        <w:t>조선</w:t>
      </w:r>
      <w:r>
        <w:t xml:space="preserve"> </w:t>
      </w:r>
      <w:r>
        <w:t>의학의</w:t>
      </w:r>
      <w:r>
        <w:t xml:space="preserve"> </w:t>
      </w:r>
      <w:r>
        <w:t>병문에</w:t>
      </w:r>
      <w:r>
        <w:t xml:space="preserve"> </w:t>
      </w:r>
      <w:r>
        <w:t>내재된</w:t>
      </w:r>
      <w:r>
        <w:t xml:space="preserve"> </w:t>
      </w:r>
      <w:r>
        <w:t>현상</w:t>
      </w:r>
      <w:r>
        <w:t xml:space="preserve"> </w:t>
      </w:r>
      <w:r>
        <w:t>인식</w:t>
      </w:r>
      <w:r>
        <w:t xml:space="preserve">, </w:t>
      </w:r>
      <w:r>
        <w:t>판단</w:t>
      </w:r>
      <w:r>
        <w:t xml:space="preserve"> </w:t>
      </w:r>
      <w:r>
        <w:t>기준</w:t>
      </w:r>
      <w:r>
        <w:t xml:space="preserve">, </w:t>
      </w:r>
      <w:r>
        <w:t>개입</w:t>
      </w:r>
      <w:r>
        <w:t xml:space="preserve"> </w:t>
      </w:r>
      <w:r>
        <w:t>구조를</w:t>
      </w:r>
      <w:r>
        <w:t xml:space="preserve"> </w:t>
      </w:r>
      <w:r>
        <w:t>데이터</w:t>
      </w:r>
      <w:r>
        <w:t xml:space="preserve"> </w:t>
      </w:r>
      <w:r>
        <w:t>구조로</w:t>
      </w:r>
      <w:r>
        <w:t xml:space="preserve"> </w:t>
      </w:r>
      <w:r>
        <w:t>정리하여</w:t>
      </w:r>
      <w:r>
        <w:t xml:space="preserve"> </w:t>
      </w:r>
      <w:r>
        <w:t>재현</w:t>
      </w:r>
      <w:r>
        <w:t xml:space="preserve"> </w:t>
      </w:r>
      <w:r>
        <w:t>가능하고</w:t>
      </w:r>
      <w:r>
        <w:t xml:space="preserve"> </w:t>
      </w:r>
      <w:r>
        <w:t>검증</w:t>
      </w:r>
      <w:r>
        <w:t xml:space="preserve"> </w:t>
      </w:r>
      <w:r>
        <w:t>가능한</w:t>
      </w:r>
      <w:r>
        <w:t xml:space="preserve"> </w:t>
      </w:r>
      <w:r>
        <w:t>공공</w:t>
      </w:r>
      <w:r>
        <w:t xml:space="preserve"> </w:t>
      </w:r>
      <w:r>
        <w:t>연구데이터셋을</w:t>
      </w:r>
      <w:r>
        <w:t xml:space="preserve"> </w:t>
      </w:r>
      <w:r>
        <w:t>구축하며</w:t>
      </w:r>
      <w:r>
        <w:t xml:space="preserve">, </w:t>
      </w:r>
      <w:r>
        <w:t>궁극적으로는</w:t>
      </w:r>
      <w:r>
        <w:t xml:space="preserve"> </w:t>
      </w:r>
      <w:r>
        <w:t>조선</w:t>
      </w:r>
      <w:r>
        <w:t xml:space="preserve"> </w:t>
      </w:r>
      <w:r>
        <w:t>의학의</w:t>
      </w:r>
      <w:r>
        <w:t xml:space="preserve"> </w:t>
      </w:r>
      <w:r>
        <w:t>질병</w:t>
      </w:r>
      <w:r>
        <w:t xml:space="preserve"> </w:t>
      </w:r>
      <w:r>
        <w:t>판단</w:t>
      </w:r>
      <w:r>
        <w:t xml:space="preserve"> </w:t>
      </w:r>
      <w:r>
        <w:t>체계를</w:t>
      </w:r>
      <w:r>
        <w:t xml:space="preserve"> </w:t>
      </w:r>
      <w:r>
        <w:t>그래프</w:t>
      </w:r>
      <w:r>
        <w:t xml:space="preserve"> </w:t>
      </w:r>
      <w:r>
        <w:t>데이터</w:t>
      </w:r>
      <w:r>
        <w:t xml:space="preserve"> </w:t>
      </w:r>
      <w:r>
        <w:t>구조로</w:t>
      </w:r>
      <w:r>
        <w:t xml:space="preserve"> </w:t>
      </w:r>
      <w:r>
        <w:t>확장하여</w:t>
      </w:r>
      <w:r>
        <w:t xml:space="preserve"> "</w:t>
      </w:r>
      <w:r>
        <w:t>조선의학</w:t>
      </w:r>
      <w:r>
        <w:t xml:space="preserve"> </w:t>
      </w:r>
      <w:r>
        <w:t>지식</w:t>
      </w:r>
      <w:r>
        <w:t xml:space="preserve"> </w:t>
      </w:r>
      <w:r>
        <w:t>그래프</w:t>
      </w:r>
      <w:r>
        <w:t>(Joseon Medicine Knowledge Graph)"</w:t>
      </w:r>
      <w:r>
        <w:t>의</w:t>
      </w:r>
      <w:r>
        <w:t xml:space="preserve"> </w:t>
      </w:r>
      <w:r>
        <w:t>기반을</w:t>
      </w:r>
      <w:r>
        <w:t xml:space="preserve"> </w:t>
      </w:r>
      <w:r>
        <w:t>마련한다</w:t>
      </w:r>
      <w:r>
        <w:t>.</w:t>
      </w:r>
    </w:p>
    <w:p w14:paraId="79F53993" w14:textId="77777777" w:rsidR="00F67B4C" w:rsidRDefault="00C37E49">
      <w:pPr>
        <w:spacing w:before="60" w:after="60" w:line="360" w:lineRule="auto"/>
        <w:jc w:val="both"/>
      </w:pPr>
      <w:r>
        <w:t>본</w:t>
      </w:r>
      <w:r>
        <w:t xml:space="preserve"> </w:t>
      </w:r>
      <w:r>
        <w:t>프로젝트가</w:t>
      </w:r>
      <w:r>
        <w:t xml:space="preserve"> </w:t>
      </w:r>
      <w:r>
        <w:t>데이터</w:t>
      </w:r>
      <w:r>
        <w:t xml:space="preserve"> </w:t>
      </w:r>
      <w:r>
        <w:t>모델링의</w:t>
      </w:r>
      <w:r>
        <w:t xml:space="preserve"> </w:t>
      </w:r>
      <w:r>
        <w:t>대상으로</w:t>
      </w:r>
      <w:r>
        <w:t xml:space="preserve"> </w:t>
      </w:r>
      <w:r>
        <w:t>삼는</w:t>
      </w:r>
      <w:r>
        <w:t xml:space="preserve"> </w:t>
      </w:r>
      <w:r>
        <w:t>것은</w:t>
      </w:r>
      <w:r>
        <w:t xml:space="preserve"> </w:t>
      </w:r>
      <w:r>
        <w:t>진단의</w:t>
      </w:r>
      <w:r>
        <w:t xml:space="preserve"> </w:t>
      </w:r>
      <w:r>
        <w:t>분류</w:t>
      </w:r>
      <w:r>
        <w:t xml:space="preserve"> </w:t>
      </w:r>
      <w:r>
        <w:t>체계</w:t>
      </w:r>
      <w:r>
        <w:t>가</w:t>
      </w:r>
      <w:r>
        <w:t xml:space="preserve"> </w:t>
      </w:r>
      <w:r>
        <w:t>아니라</w:t>
      </w:r>
      <w:r>
        <w:t xml:space="preserve"> </w:t>
      </w:r>
      <w:r>
        <w:t>판단의</w:t>
      </w:r>
      <w:r>
        <w:t xml:space="preserve"> </w:t>
      </w:r>
      <w:r>
        <w:t>절차</w:t>
      </w:r>
      <w:r>
        <w:lastRenderedPageBreak/>
        <w:t>적</w:t>
      </w:r>
      <w:r>
        <w:t xml:space="preserve"> </w:t>
      </w:r>
      <w:r>
        <w:t>흐름이다</w:t>
      </w:r>
      <w:r>
        <w:t xml:space="preserve">. </w:t>
      </w:r>
      <w:r>
        <w:t>곧</w:t>
      </w:r>
      <w:r>
        <w:t xml:space="preserve"> "</w:t>
      </w:r>
      <w:r>
        <w:t>이</w:t>
      </w:r>
      <w:r>
        <w:t xml:space="preserve"> </w:t>
      </w:r>
      <w:r>
        <w:t>병이</w:t>
      </w:r>
      <w:r>
        <w:t xml:space="preserve"> </w:t>
      </w:r>
      <w:r>
        <w:t>어떤</w:t>
      </w:r>
      <w:r>
        <w:t xml:space="preserve"> </w:t>
      </w:r>
      <w:r>
        <w:t>범주에</w:t>
      </w:r>
      <w:r>
        <w:t xml:space="preserve"> </w:t>
      </w:r>
      <w:r>
        <w:t>속하는가</w:t>
      </w:r>
      <w:r>
        <w:t>"</w:t>
      </w:r>
      <w:r>
        <w:t>가</w:t>
      </w:r>
      <w:r>
        <w:t xml:space="preserve"> </w:t>
      </w:r>
      <w:r>
        <w:t>아니라</w:t>
      </w:r>
      <w:r>
        <w:t xml:space="preserve"> "</w:t>
      </w:r>
      <w:r>
        <w:t>이</w:t>
      </w:r>
      <w:r>
        <w:t xml:space="preserve"> </w:t>
      </w:r>
      <w:r>
        <w:t>병을</w:t>
      </w:r>
      <w:r>
        <w:t xml:space="preserve"> </w:t>
      </w:r>
      <w:r>
        <w:t>인식하고</w:t>
      </w:r>
      <w:r>
        <w:t xml:space="preserve"> </w:t>
      </w:r>
      <w:r>
        <w:t>판단하며</w:t>
      </w:r>
      <w:r>
        <w:t xml:space="preserve"> </w:t>
      </w:r>
      <w:r>
        <w:t>개입하는</w:t>
      </w:r>
      <w:r>
        <w:t xml:space="preserve"> </w:t>
      </w:r>
      <w:r>
        <w:t>과정이</w:t>
      </w:r>
      <w:r>
        <w:t xml:space="preserve"> </w:t>
      </w:r>
      <w:r>
        <w:t>어떤</w:t>
      </w:r>
      <w:r>
        <w:t xml:space="preserve"> </w:t>
      </w:r>
      <w:r>
        <w:t>구조로</w:t>
      </w:r>
      <w:r>
        <w:t xml:space="preserve"> </w:t>
      </w:r>
      <w:r>
        <w:t>펼쳐지는가</w:t>
      </w:r>
      <w:r>
        <w:t>"</w:t>
      </w:r>
      <w:r>
        <w:t>가</w:t>
      </w:r>
      <w:r>
        <w:t xml:space="preserve"> </w:t>
      </w:r>
      <w:r>
        <w:t>본</w:t>
      </w:r>
      <w:r>
        <w:t xml:space="preserve"> </w:t>
      </w:r>
      <w:r>
        <w:t>프로젝트의</w:t>
      </w:r>
      <w:r>
        <w:t xml:space="preserve"> </w:t>
      </w:r>
      <w:r>
        <w:t>모델링</w:t>
      </w:r>
      <w:r>
        <w:t xml:space="preserve"> </w:t>
      </w:r>
      <w:r>
        <w:t>대상이다</w:t>
      </w:r>
      <w:r>
        <w:t>.</w:t>
      </w:r>
    </w:p>
    <w:p w14:paraId="4FAEACA5" w14:textId="77777777" w:rsidR="00F67B4C" w:rsidRDefault="00C37E49">
      <w:pPr>
        <w:pStyle w:val="1"/>
        <w:spacing w:before="400" w:after="200"/>
      </w:pPr>
      <w:r>
        <w:rPr>
          <w:b/>
          <w:bCs/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>프로젝트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범위</w:t>
      </w:r>
      <w:r>
        <w:rPr>
          <w:b/>
          <w:bCs/>
          <w:sz w:val="28"/>
          <w:szCs w:val="28"/>
        </w:rPr>
        <w:t xml:space="preserve"> — </w:t>
      </w:r>
      <w:r>
        <w:rPr>
          <w:b/>
          <w:bCs/>
          <w:sz w:val="28"/>
          <w:szCs w:val="28"/>
        </w:rPr>
        <w:t>문헌</w:t>
      </w:r>
      <w:r>
        <w:rPr>
          <w:b/>
          <w:bCs/>
          <w:sz w:val="28"/>
          <w:szCs w:val="28"/>
        </w:rPr>
        <w:t xml:space="preserve"> 3</w:t>
      </w:r>
      <w:r>
        <w:rPr>
          <w:b/>
          <w:bCs/>
          <w:sz w:val="28"/>
          <w:szCs w:val="28"/>
        </w:rPr>
        <w:t>축</w:t>
      </w:r>
      <w:r>
        <w:rPr>
          <w:b/>
          <w:bCs/>
          <w:sz w:val="28"/>
          <w:szCs w:val="28"/>
        </w:rPr>
        <w:t xml:space="preserve">+1 </w:t>
      </w:r>
      <w:r>
        <w:rPr>
          <w:b/>
          <w:bCs/>
          <w:sz w:val="28"/>
          <w:szCs w:val="28"/>
        </w:rPr>
        <w:t>체계</w:t>
      </w:r>
    </w:p>
    <w:p w14:paraId="7B2213AC" w14:textId="77777777" w:rsidR="00F67B4C" w:rsidRDefault="00C37E49">
      <w:pPr>
        <w:spacing w:before="60" w:after="60" w:line="360" w:lineRule="auto"/>
        <w:jc w:val="both"/>
      </w:pPr>
      <w:r>
        <w:t>본</w:t>
      </w:r>
      <w:r>
        <w:t xml:space="preserve"> </w:t>
      </w:r>
      <w:r>
        <w:t>프로젝트는</w:t>
      </w:r>
      <w:r>
        <w:t xml:space="preserve"> </w:t>
      </w:r>
      <w:r>
        <w:t>조선</w:t>
      </w:r>
      <w:r>
        <w:t xml:space="preserve"> </w:t>
      </w:r>
      <w:r>
        <w:t>의학</w:t>
      </w:r>
      <w:r>
        <w:t xml:space="preserve"> </w:t>
      </w:r>
      <w:r>
        <w:t>문헌</w:t>
      </w:r>
      <w:r>
        <w:t xml:space="preserve"> </w:t>
      </w:r>
      <w:r>
        <w:t>중</w:t>
      </w:r>
      <w:r>
        <w:t xml:space="preserve"> </w:t>
      </w:r>
      <w:r>
        <w:t>다음</w:t>
      </w:r>
      <w:r>
        <w:t xml:space="preserve"> "3</w:t>
      </w:r>
      <w:r>
        <w:t>축</w:t>
      </w:r>
      <w:r>
        <w:t xml:space="preserve">+1" </w:t>
      </w:r>
      <w:r>
        <w:t>체계를</w:t>
      </w:r>
      <w:r>
        <w:t xml:space="preserve"> 1</w:t>
      </w:r>
      <w:r>
        <w:t>차</w:t>
      </w:r>
      <w:r>
        <w:t xml:space="preserve"> </w:t>
      </w:r>
      <w:r>
        <w:t>대상으로</w:t>
      </w:r>
      <w:r>
        <w:t xml:space="preserve"> </w:t>
      </w:r>
      <w:r>
        <w:t>한다</w:t>
      </w:r>
      <w:r>
        <w:t>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1600"/>
        <w:gridCol w:w="1800"/>
        <w:gridCol w:w="4426"/>
      </w:tblGrid>
      <w:tr w:rsidR="00F67B4C" w14:paraId="1CC9A8B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EEBF7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59B69A" w14:textId="77777777" w:rsidR="00F67B4C" w:rsidRDefault="00C37E49">
            <w:pPr>
              <w:spacing w:line="280" w:lineRule="auto"/>
              <w:jc w:val="center"/>
            </w:pPr>
            <w:r>
              <w:rPr>
                <w:b/>
                <w:bCs/>
              </w:rPr>
              <w:t>축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EEBF7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BF1B5F" w14:textId="77777777" w:rsidR="00F67B4C" w:rsidRDefault="00C37E49">
            <w:pPr>
              <w:spacing w:line="280" w:lineRule="auto"/>
              <w:jc w:val="center"/>
            </w:pPr>
            <w:r>
              <w:rPr>
                <w:b/>
                <w:bCs/>
              </w:rPr>
              <w:t>문헌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EEBF7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789D4CA" w14:textId="77777777" w:rsidR="00F67B4C" w:rsidRDefault="00C37E49">
            <w:pPr>
              <w:spacing w:line="280" w:lineRule="auto"/>
              <w:jc w:val="center"/>
            </w:pPr>
            <w:r>
              <w:rPr>
                <w:b/>
                <w:bCs/>
              </w:rPr>
              <w:t>층위</w:t>
            </w:r>
          </w:p>
        </w:tc>
        <w:tc>
          <w:tcPr>
            <w:tcW w:w="44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EEBF7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B53BF3" w14:textId="77777777" w:rsidR="00F67B4C" w:rsidRDefault="00C37E49">
            <w:pPr>
              <w:spacing w:line="280" w:lineRule="auto"/>
              <w:jc w:val="center"/>
            </w:pPr>
            <w:r>
              <w:rPr>
                <w:b/>
                <w:bCs/>
              </w:rPr>
              <w:t>본</w:t>
            </w:r>
            <w:r>
              <w:rPr>
                <w:b/>
                <w:bCs/>
              </w:rPr>
              <w:t xml:space="preserve"> RDM</w:t>
            </w:r>
            <w:r>
              <w:rPr>
                <w:b/>
                <w:bCs/>
              </w:rPr>
              <w:t>에서의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역할</w:t>
            </w:r>
          </w:p>
        </w:tc>
      </w:tr>
      <w:tr w:rsidR="00F67B4C" w14:paraId="0D0B4F91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F59C98B" w14:textId="77777777" w:rsidR="00F67B4C" w:rsidRDefault="00C37E49">
            <w:pPr>
              <w:spacing w:line="300" w:lineRule="auto"/>
              <w:jc w:val="center"/>
            </w:pPr>
            <w:r>
              <w:rPr>
                <w:b/>
                <w:bCs/>
                <w:sz w:val="21"/>
                <w:szCs w:val="21"/>
              </w:rPr>
              <w:t>제</w:t>
            </w:r>
            <w:r>
              <w:rPr>
                <w:b/>
                <w:bCs/>
                <w:sz w:val="21"/>
                <w:szCs w:val="21"/>
              </w:rPr>
              <w:t>1</w:t>
            </w:r>
            <w:r>
              <w:rPr>
                <w:b/>
                <w:bCs/>
                <w:sz w:val="21"/>
                <w:szCs w:val="21"/>
              </w:rPr>
              <w:t>축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95D6A1" w14:textId="77777777" w:rsidR="00F67B4C" w:rsidRDefault="00C37E4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『의방유취』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579F27" w14:textId="77777777" w:rsidR="00F67B4C" w:rsidRDefault="00C37E4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축적</w:t>
            </w:r>
          </w:p>
        </w:tc>
        <w:tc>
          <w:tcPr>
            <w:tcW w:w="44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816BA3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자료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축적의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폭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이설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異說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보존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원천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다양성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인용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계보의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기준</w:t>
            </w:r>
          </w:p>
        </w:tc>
      </w:tr>
      <w:tr w:rsidR="00F67B4C" w14:paraId="40121981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F83131" w14:textId="77777777" w:rsidR="00F67B4C" w:rsidRDefault="00C37E49">
            <w:pPr>
              <w:spacing w:line="300" w:lineRule="auto"/>
              <w:jc w:val="center"/>
            </w:pPr>
            <w:r>
              <w:rPr>
                <w:b/>
                <w:bCs/>
                <w:sz w:val="21"/>
                <w:szCs w:val="21"/>
              </w:rPr>
              <w:t>제</w:t>
            </w:r>
            <w:r>
              <w:rPr>
                <w:b/>
                <w:bCs/>
                <w:sz w:val="21"/>
                <w:szCs w:val="21"/>
              </w:rPr>
              <w:t>2</w:t>
            </w:r>
            <w:r>
              <w:rPr>
                <w:b/>
                <w:bCs/>
                <w:sz w:val="21"/>
                <w:szCs w:val="21"/>
              </w:rPr>
              <w:t>축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83CB2B" w14:textId="77777777" w:rsidR="00F67B4C" w:rsidRDefault="00C37E4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『동의보감』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15E418" w14:textId="77777777" w:rsidR="00F67B4C" w:rsidRDefault="00C37E4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표준화</w:t>
            </w:r>
          </w:p>
        </w:tc>
        <w:tc>
          <w:tcPr>
            <w:tcW w:w="44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DC64C1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국가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의학으로서의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표준화된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판단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골격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병문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위계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체계화된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진단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구조</w:t>
            </w:r>
          </w:p>
        </w:tc>
      </w:tr>
      <w:tr w:rsidR="00F67B4C" w14:paraId="5E9F9A88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693817" w14:textId="77777777" w:rsidR="00F67B4C" w:rsidRDefault="00C37E49">
            <w:pPr>
              <w:spacing w:line="300" w:lineRule="auto"/>
              <w:jc w:val="center"/>
            </w:pPr>
            <w:r>
              <w:rPr>
                <w:b/>
                <w:bCs/>
                <w:sz w:val="21"/>
                <w:szCs w:val="21"/>
              </w:rPr>
              <w:t>제</w:t>
            </w:r>
            <w:r>
              <w:rPr>
                <w:b/>
                <w:bCs/>
                <w:sz w:val="21"/>
                <w:szCs w:val="21"/>
              </w:rPr>
              <w:t>3</w:t>
            </w:r>
            <w:r>
              <w:rPr>
                <w:b/>
                <w:bCs/>
                <w:sz w:val="21"/>
                <w:szCs w:val="21"/>
              </w:rPr>
              <w:t>축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99961D" w14:textId="77777777" w:rsidR="00F67B4C" w:rsidRDefault="00C37E4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『인제지』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임원경제지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207C25" w14:textId="77777777" w:rsidR="00F67B4C" w:rsidRDefault="00C37E4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응용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재편</w:t>
            </w:r>
          </w:p>
        </w:tc>
        <w:tc>
          <w:tcPr>
            <w:tcW w:w="44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8479EB0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일상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응용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임상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적용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구급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양생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금기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조장의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운용적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재편</w:t>
            </w:r>
          </w:p>
        </w:tc>
      </w:tr>
      <w:tr w:rsidR="00F67B4C" w14:paraId="04CA7888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2C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F83005" w14:textId="77777777" w:rsidR="00F67B4C" w:rsidRDefault="00C37E49">
            <w:pPr>
              <w:spacing w:line="300" w:lineRule="auto"/>
              <w:jc w:val="center"/>
            </w:pPr>
            <w:r>
              <w:rPr>
                <w:b/>
                <w:bCs/>
                <w:sz w:val="21"/>
                <w:szCs w:val="21"/>
              </w:rPr>
              <w:t>+1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2C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56F6C5" w14:textId="77777777" w:rsidR="00F67B4C" w:rsidRDefault="00C37E4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『역시만필』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2C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245E44C" w14:textId="77777777" w:rsidR="00F67B4C" w:rsidRDefault="00C37E4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임상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검증</w:t>
            </w:r>
          </w:p>
        </w:tc>
        <w:tc>
          <w:tcPr>
            <w:tcW w:w="44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2C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53ED7B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130</w:t>
            </w:r>
            <w:r>
              <w:rPr>
                <w:sz w:val="21"/>
                <w:szCs w:val="21"/>
              </w:rPr>
              <w:t>여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건의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의안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醫案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을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통해</w:t>
            </w:r>
            <w:r>
              <w:rPr>
                <w:sz w:val="21"/>
                <w:szCs w:val="21"/>
              </w:rPr>
              <w:t xml:space="preserve"> 3</w:t>
            </w:r>
            <w:r>
              <w:rPr>
                <w:sz w:val="21"/>
                <w:szCs w:val="21"/>
              </w:rPr>
              <w:t>축의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이론적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판단을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실제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임상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사례로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검증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반증하는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보조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축</w:t>
            </w:r>
          </w:p>
        </w:tc>
      </w:tr>
    </w:tbl>
    <w:p w14:paraId="667EB2A6" w14:textId="77777777" w:rsidR="00F67B4C" w:rsidRDefault="00C37E49">
      <w:pPr>
        <w:spacing w:before="200" w:after="60" w:line="360" w:lineRule="auto"/>
        <w:jc w:val="both"/>
      </w:pPr>
      <w:r>
        <w:t>"+1"</w:t>
      </w:r>
      <w:r>
        <w:t>의</w:t>
      </w:r>
      <w:r>
        <w:t xml:space="preserve"> </w:t>
      </w:r>
      <w:r>
        <w:t>의의는</w:t>
      </w:r>
      <w:r>
        <w:t xml:space="preserve"> </w:t>
      </w:r>
      <w:r>
        <w:t>다음과</w:t>
      </w:r>
      <w:r>
        <w:t xml:space="preserve"> </w:t>
      </w:r>
      <w:r>
        <w:t>같다</w:t>
      </w:r>
      <w:r>
        <w:t>. 3</w:t>
      </w:r>
      <w:r>
        <w:t>축이</w:t>
      </w:r>
      <w:r>
        <w:t xml:space="preserve"> </w:t>
      </w:r>
      <w:r>
        <w:t>조선</w:t>
      </w:r>
      <w:r>
        <w:t xml:space="preserve"> </w:t>
      </w:r>
      <w:r>
        <w:t>의학의</w:t>
      </w:r>
      <w:r>
        <w:t xml:space="preserve"> </w:t>
      </w:r>
      <w:r>
        <w:t>이론적</w:t>
      </w:r>
      <w:r>
        <w:t>·</w:t>
      </w:r>
      <w:r>
        <w:t>체계적</w:t>
      </w:r>
      <w:r>
        <w:t xml:space="preserve"> </w:t>
      </w:r>
      <w:r>
        <w:t>판단</w:t>
      </w:r>
      <w:r>
        <w:t xml:space="preserve"> </w:t>
      </w:r>
      <w:r>
        <w:t>구조를</w:t>
      </w:r>
      <w:r>
        <w:t xml:space="preserve"> </w:t>
      </w:r>
      <w:r>
        <w:t>구성한다면</w:t>
      </w:r>
      <w:r>
        <w:t xml:space="preserve">, </w:t>
      </w:r>
      <w:r>
        <w:t>『역시만필』은</w:t>
      </w:r>
      <w:r>
        <w:t xml:space="preserve"> </w:t>
      </w:r>
      <w:r>
        <w:t>그</w:t>
      </w:r>
      <w:r>
        <w:t xml:space="preserve"> </w:t>
      </w:r>
      <w:r>
        <w:t>구조가</w:t>
      </w:r>
      <w:r>
        <w:t xml:space="preserve"> </w:t>
      </w:r>
      <w:r>
        <w:t>실제</w:t>
      </w:r>
      <w:r>
        <w:t xml:space="preserve"> </w:t>
      </w:r>
      <w:r>
        <w:t>임상</w:t>
      </w:r>
      <w:r>
        <w:t xml:space="preserve"> </w:t>
      </w:r>
      <w:r>
        <w:t>현장에서</w:t>
      </w:r>
      <w:r>
        <w:t xml:space="preserve"> </w:t>
      </w:r>
      <w:r>
        <w:t>어떻게</w:t>
      </w:r>
      <w:r>
        <w:t xml:space="preserve"> </w:t>
      </w:r>
      <w:r>
        <w:t>적용되었는지를</w:t>
      </w:r>
      <w:r>
        <w:t xml:space="preserve"> </w:t>
      </w:r>
      <w:r>
        <w:t>보여주는</w:t>
      </w:r>
      <w:r>
        <w:t xml:space="preserve"> </w:t>
      </w:r>
      <w:r>
        <w:t>검증</w:t>
      </w:r>
      <w:r>
        <w:t xml:space="preserve"> </w:t>
      </w:r>
      <w:r>
        <w:t>텍스트로</w:t>
      </w:r>
      <w:r>
        <w:t xml:space="preserve"> </w:t>
      </w:r>
      <w:r>
        <w:t>기능한다</w:t>
      </w:r>
      <w:r>
        <w:t xml:space="preserve">. </w:t>
      </w:r>
      <w:r>
        <w:t>본</w:t>
      </w:r>
      <w:r>
        <w:t xml:space="preserve"> </w:t>
      </w:r>
      <w:r>
        <w:t>프로젝트는</w:t>
      </w:r>
      <w:r>
        <w:t xml:space="preserve"> </w:t>
      </w:r>
      <w:r>
        <w:t>이</w:t>
      </w:r>
      <w:r>
        <w:t xml:space="preserve"> "+1" </w:t>
      </w:r>
      <w:r>
        <w:t>축을</w:t>
      </w:r>
      <w:r>
        <w:t xml:space="preserve"> </w:t>
      </w:r>
      <w:r>
        <w:t>두어</w:t>
      </w:r>
      <w:r>
        <w:t xml:space="preserve">, </w:t>
      </w:r>
      <w:r>
        <w:t>본</w:t>
      </w:r>
      <w:r>
        <w:t xml:space="preserve"> </w:t>
      </w:r>
      <w:r>
        <w:t>데이터가</w:t>
      </w:r>
      <w:r>
        <w:t xml:space="preserve"> </w:t>
      </w:r>
      <w:r>
        <w:t>이론과</w:t>
      </w:r>
      <w:r>
        <w:t xml:space="preserve"> </w:t>
      </w:r>
      <w:r>
        <w:t>임상의</w:t>
      </w:r>
      <w:r>
        <w:t xml:space="preserve"> </w:t>
      </w:r>
      <w:r>
        <w:t>양면적</w:t>
      </w:r>
      <w:r>
        <w:t xml:space="preserve"> </w:t>
      </w:r>
      <w:r>
        <w:t>검증</w:t>
      </w:r>
      <w:r>
        <w:t xml:space="preserve"> </w:t>
      </w:r>
      <w:r>
        <w:t>구조</w:t>
      </w:r>
      <w:r>
        <w:t xml:space="preserve"> </w:t>
      </w:r>
      <w:r>
        <w:t>위에서</w:t>
      </w:r>
      <w:r>
        <w:t xml:space="preserve"> </w:t>
      </w:r>
      <w:r>
        <w:t>작동하게</w:t>
      </w:r>
      <w:r>
        <w:t xml:space="preserve"> </w:t>
      </w:r>
      <w:r>
        <w:t>한다</w:t>
      </w:r>
      <w:r>
        <w:t>.</w:t>
      </w:r>
    </w:p>
    <w:p w14:paraId="259881D1" w14:textId="77777777" w:rsidR="00F67B4C" w:rsidRDefault="00C37E49">
      <w:pPr>
        <w:spacing w:before="60" w:after="60" w:line="360" w:lineRule="auto"/>
        <w:jc w:val="both"/>
      </w:pPr>
      <w:r>
        <w:t>『역시만필』의</w:t>
      </w:r>
      <w:r>
        <w:t xml:space="preserve"> +1 </w:t>
      </w:r>
      <w:r>
        <w:t>적용</w:t>
      </w:r>
      <w:r>
        <w:t xml:space="preserve"> </w:t>
      </w:r>
      <w:r>
        <w:t>범위는</w:t>
      </w:r>
      <w:r>
        <w:t xml:space="preserve"> </w:t>
      </w:r>
      <w:r>
        <w:t>현재</w:t>
      </w:r>
      <w:r>
        <w:t xml:space="preserve"> 30</w:t>
      </w:r>
      <w:r>
        <w:t>병문</w:t>
      </w:r>
      <w:r>
        <w:t xml:space="preserve"> </w:t>
      </w:r>
      <w:r>
        <w:t>중</w:t>
      </w:r>
      <w:r>
        <w:t xml:space="preserve"> 11</w:t>
      </w:r>
      <w:r>
        <w:t>병문</w:t>
      </w:r>
      <w:r>
        <w:t>(</w:t>
      </w:r>
      <w:r>
        <w:t>소</w:t>
      </w:r>
      <w:r>
        <w:t>갈문</w:t>
      </w:r>
      <w:r>
        <w:t>·</w:t>
      </w:r>
      <w:r>
        <w:t>황달문</w:t>
      </w:r>
      <w:r>
        <w:t>·</w:t>
      </w:r>
      <w:r>
        <w:t>곽란문</w:t>
      </w:r>
      <w:r>
        <w:t>·</w:t>
      </w:r>
      <w:r>
        <w:t>대변문</w:t>
      </w:r>
      <w:r>
        <w:t>·</w:t>
      </w:r>
      <w:r>
        <w:t>적취문</w:t>
      </w:r>
      <w:r>
        <w:t>·</w:t>
      </w:r>
      <w:r>
        <w:t>해수문</w:t>
      </w:r>
      <w:r>
        <w:t>·</w:t>
      </w:r>
      <w:r>
        <w:t>창만문</w:t>
      </w:r>
      <w:r>
        <w:t>·</w:t>
      </w:r>
      <w:r>
        <w:t>구토문</w:t>
      </w:r>
      <w:r>
        <w:t>·</w:t>
      </w:r>
      <w:r>
        <w:t>제기문</w:t>
      </w:r>
      <w:r>
        <w:t>·</w:t>
      </w:r>
      <w:r>
        <w:t>혈병문</w:t>
      </w:r>
      <w:r>
        <w:t>·</w:t>
      </w:r>
      <w:r>
        <w:t>허로문</w:t>
      </w:r>
      <w:r>
        <w:t>)</w:t>
      </w:r>
      <w:r>
        <w:t>에</w:t>
      </w:r>
      <w:r>
        <w:t xml:space="preserve"> </w:t>
      </w:r>
      <w:r>
        <w:t>대해</w:t>
      </w:r>
      <w:r>
        <w:t xml:space="preserve"> </w:t>
      </w:r>
      <w:r>
        <w:t>직접</w:t>
      </w:r>
      <w:r>
        <w:t xml:space="preserve"> </w:t>
      </w:r>
      <w:r>
        <w:t>대응</w:t>
      </w:r>
      <w:r>
        <w:t xml:space="preserve"> </w:t>
      </w:r>
      <w:r>
        <w:t>의안</w:t>
      </w:r>
      <w:r>
        <w:t xml:space="preserve"> </w:t>
      </w:r>
      <w:r>
        <w:t>또는</w:t>
      </w:r>
      <w:r>
        <w:t xml:space="preserve"> </w:t>
      </w:r>
      <w:r>
        <w:t>임상</w:t>
      </w:r>
      <w:r>
        <w:t xml:space="preserve"> </w:t>
      </w:r>
      <w:r>
        <w:t>사례가</w:t>
      </w:r>
      <w:r>
        <w:t xml:space="preserve"> </w:t>
      </w:r>
      <w:r>
        <w:t>데이터셋</w:t>
      </w:r>
      <w:r>
        <w:t xml:space="preserve"> </w:t>
      </w:r>
      <w:r>
        <w:t>안에</w:t>
      </w:r>
      <w:r>
        <w:t xml:space="preserve"> </w:t>
      </w:r>
      <w:r>
        <w:t>반영되어</w:t>
      </w:r>
      <w:r>
        <w:t xml:space="preserve"> </w:t>
      </w:r>
      <w:r>
        <w:t>있다</w:t>
      </w:r>
      <w:r>
        <w:t xml:space="preserve">. </w:t>
      </w:r>
      <w:r>
        <w:t>나머지</w:t>
      </w:r>
      <w:r>
        <w:t xml:space="preserve"> 19</w:t>
      </w:r>
      <w:r>
        <w:t>병문에</w:t>
      </w:r>
      <w:r>
        <w:t xml:space="preserve"> </w:t>
      </w:r>
      <w:r>
        <w:t>대한</w:t>
      </w:r>
      <w:r>
        <w:t xml:space="preserve"> +1 </w:t>
      </w:r>
      <w:r>
        <w:t>적용은</w:t>
      </w:r>
      <w:r>
        <w:t xml:space="preserve"> </w:t>
      </w:r>
      <w:r>
        <w:t>본</w:t>
      </w:r>
      <w:r>
        <w:t xml:space="preserve"> </w:t>
      </w:r>
      <w:r>
        <w:t>헌법의</w:t>
      </w:r>
      <w:r>
        <w:t xml:space="preserve"> </w:t>
      </w:r>
      <w:r>
        <w:t>효력</w:t>
      </w:r>
      <w:r>
        <w:t xml:space="preserve"> </w:t>
      </w:r>
      <w:r>
        <w:t>범위를</w:t>
      </w:r>
      <w:r>
        <w:t xml:space="preserve"> </w:t>
      </w:r>
      <w:r>
        <w:t>초과하는</w:t>
      </w:r>
      <w:r>
        <w:t xml:space="preserve"> </w:t>
      </w:r>
      <w:r>
        <w:t>후속</w:t>
      </w:r>
      <w:r>
        <w:t xml:space="preserve"> </w:t>
      </w:r>
      <w:r>
        <w:t>과제다</w:t>
      </w:r>
      <w:r>
        <w:t>.</w:t>
      </w:r>
    </w:p>
    <w:p w14:paraId="66B8FDE6" w14:textId="77777777" w:rsidR="00F67B4C" w:rsidRDefault="00C37E49">
      <w:pPr>
        <w:pStyle w:val="1"/>
        <w:spacing w:before="400" w:after="200"/>
      </w:pPr>
      <w:r>
        <w:rPr>
          <w:b/>
          <w:bCs/>
          <w:sz w:val="28"/>
          <w:szCs w:val="28"/>
        </w:rPr>
        <w:lastRenderedPageBreak/>
        <w:t xml:space="preserve">3. </w:t>
      </w:r>
      <w:r>
        <w:rPr>
          <w:b/>
          <w:bCs/>
          <w:sz w:val="28"/>
          <w:szCs w:val="28"/>
        </w:rPr>
        <w:t>기본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원칙</w:t>
      </w:r>
    </w:p>
    <w:p w14:paraId="61F14BA0" w14:textId="77777777" w:rsidR="00F67B4C" w:rsidRDefault="00C37E49">
      <w:pPr>
        <w:spacing w:before="60" w:after="60" w:line="360" w:lineRule="auto"/>
        <w:jc w:val="both"/>
      </w:pPr>
      <w:r>
        <w:t>본</w:t>
      </w:r>
      <w:r>
        <w:t xml:space="preserve"> </w:t>
      </w:r>
      <w:r>
        <w:t>프로젝트는</w:t>
      </w:r>
      <w:r>
        <w:t xml:space="preserve"> </w:t>
      </w:r>
      <w:r>
        <w:t>다음</w:t>
      </w:r>
      <w:r>
        <w:t xml:space="preserve"> </w:t>
      </w:r>
      <w:r>
        <w:t>세</w:t>
      </w:r>
      <w:r>
        <w:t xml:space="preserve"> </w:t>
      </w:r>
      <w:r>
        <w:t>가지</w:t>
      </w:r>
      <w:r>
        <w:t xml:space="preserve"> </w:t>
      </w:r>
      <w:r>
        <w:t>기본</w:t>
      </w:r>
      <w:r>
        <w:t xml:space="preserve"> </w:t>
      </w:r>
      <w:r>
        <w:t>원칙을</w:t>
      </w:r>
      <w:r>
        <w:t xml:space="preserve"> </w:t>
      </w:r>
      <w:r>
        <w:t>따른다</w:t>
      </w:r>
      <w:r>
        <w:t>.</w:t>
      </w:r>
    </w:p>
    <w:p w14:paraId="00EF289F" w14:textId="77777777" w:rsidR="00F67B4C" w:rsidRDefault="00C37E49">
      <w:pPr>
        <w:pStyle w:val="2"/>
        <w:spacing w:before="320" w:after="160"/>
      </w:pPr>
      <w:r>
        <w:rPr>
          <w:b/>
          <w:bCs/>
          <w:color w:val="1F3864"/>
        </w:rPr>
        <w:t xml:space="preserve">3.1 </w:t>
      </w:r>
      <w:r>
        <w:rPr>
          <w:b/>
          <w:bCs/>
          <w:color w:val="1F3864"/>
        </w:rPr>
        <w:t>문헌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우선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원칙</w:t>
      </w:r>
      <w:r>
        <w:rPr>
          <w:b/>
          <w:bCs/>
          <w:color w:val="1F3864"/>
        </w:rPr>
        <w:t xml:space="preserve"> (Source-Primacy Principle)</w:t>
      </w:r>
    </w:p>
    <w:p w14:paraId="71F61A06" w14:textId="77777777" w:rsidR="00F67B4C" w:rsidRDefault="00C37E49">
      <w:pPr>
        <w:spacing w:before="60" w:after="60" w:line="360" w:lineRule="auto"/>
        <w:jc w:val="both"/>
      </w:pPr>
      <w:r>
        <w:t>모든</w:t>
      </w:r>
      <w:r>
        <w:t xml:space="preserve"> </w:t>
      </w:r>
      <w:r>
        <w:t>데이터는</w:t>
      </w:r>
      <w:r>
        <w:t xml:space="preserve"> </w:t>
      </w:r>
      <w:r>
        <w:t>원전</w:t>
      </w:r>
      <w:r>
        <w:t xml:space="preserve"> </w:t>
      </w:r>
      <w:r>
        <w:t>문헌에서</w:t>
      </w:r>
      <w:r>
        <w:t xml:space="preserve"> </w:t>
      </w:r>
      <w:r>
        <w:t>직접</w:t>
      </w:r>
      <w:r>
        <w:t xml:space="preserve"> </w:t>
      </w:r>
      <w:r>
        <w:t>추출한다</w:t>
      </w:r>
      <w:r>
        <w:t xml:space="preserve">. </w:t>
      </w:r>
      <w:r>
        <w:t>연구자의</w:t>
      </w:r>
      <w:r>
        <w:t xml:space="preserve"> </w:t>
      </w:r>
      <w:r>
        <w:t>해석은</w:t>
      </w:r>
      <w:r>
        <w:t xml:space="preserve"> </w:t>
      </w:r>
      <w:r>
        <w:t>문헌의</w:t>
      </w:r>
      <w:r>
        <w:t xml:space="preserve"> </w:t>
      </w:r>
      <w:r>
        <w:t>구조를</w:t>
      </w:r>
      <w:r>
        <w:t xml:space="preserve"> </w:t>
      </w:r>
      <w:r>
        <w:t>대체해서는</w:t>
      </w:r>
      <w:r>
        <w:t xml:space="preserve"> </w:t>
      </w:r>
      <w:r>
        <w:t>안</w:t>
      </w:r>
      <w:r>
        <w:t xml:space="preserve"> </w:t>
      </w:r>
      <w:r>
        <w:t>되며</w:t>
      </w:r>
      <w:r>
        <w:t xml:space="preserve">, </w:t>
      </w:r>
      <w:r>
        <w:t>문헌이</w:t>
      </w:r>
      <w:r>
        <w:t xml:space="preserve"> </w:t>
      </w:r>
      <w:r>
        <w:t>보여주는</w:t>
      </w:r>
      <w:r>
        <w:t xml:space="preserve"> </w:t>
      </w:r>
      <w:r>
        <w:t>분절</w:t>
      </w:r>
      <w:r>
        <w:t>·</w:t>
      </w:r>
      <w:r>
        <w:t>서열</w:t>
      </w:r>
      <w:r>
        <w:t>·</w:t>
      </w:r>
      <w:r>
        <w:t>연결을</w:t>
      </w:r>
      <w:r>
        <w:t xml:space="preserve"> </w:t>
      </w:r>
      <w:r>
        <w:t>데이터</w:t>
      </w:r>
      <w:r>
        <w:t xml:space="preserve"> </w:t>
      </w:r>
      <w:r>
        <w:t>구조에</w:t>
      </w:r>
      <w:r>
        <w:t xml:space="preserve"> </w:t>
      </w:r>
      <w:r>
        <w:t>그대로</w:t>
      </w:r>
      <w:r>
        <w:t xml:space="preserve"> </w:t>
      </w:r>
      <w:r>
        <w:t>반영하는</w:t>
      </w:r>
      <w:r>
        <w:t xml:space="preserve"> </w:t>
      </w:r>
      <w:r>
        <w:t>것을</w:t>
      </w:r>
      <w:r>
        <w:t xml:space="preserve"> </w:t>
      </w:r>
      <w:r>
        <w:t>우선한다</w:t>
      </w:r>
      <w:r>
        <w:t xml:space="preserve">. </w:t>
      </w:r>
      <w:r>
        <w:t>문헌의</w:t>
      </w:r>
      <w:r>
        <w:t xml:space="preserve"> </w:t>
      </w:r>
      <w:r>
        <w:t>침묵</w:t>
      </w:r>
      <w:r>
        <w:t xml:space="preserve"> </w:t>
      </w:r>
      <w:r>
        <w:t>또한</w:t>
      </w:r>
      <w:r>
        <w:t xml:space="preserve"> </w:t>
      </w:r>
      <w:r>
        <w:t>데이터의</w:t>
      </w:r>
      <w:r>
        <w:t xml:space="preserve"> </w:t>
      </w:r>
      <w:r>
        <w:t>한</w:t>
      </w:r>
      <w:r>
        <w:t xml:space="preserve"> </w:t>
      </w:r>
      <w:r>
        <w:t>형태로</w:t>
      </w:r>
      <w:r>
        <w:t xml:space="preserve"> </w:t>
      </w:r>
      <w:r>
        <w:t>존중한다</w:t>
      </w:r>
      <w:r>
        <w:t xml:space="preserve"> — </w:t>
      </w:r>
      <w:r>
        <w:t>곧</w:t>
      </w:r>
      <w:r>
        <w:t xml:space="preserve"> </w:t>
      </w:r>
      <w:r>
        <w:t>문헌이</w:t>
      </w:r>
      <w:r>
        <w:t xml:space="preserve"> </w:t>
      </w:r>
      <w:r>
        <w:t>다루지</w:t>
      </w:r>
      <w:r>
        <w:t xml:space="preserve"> </w:t>
      </w:r>
      <w:r>
        <w:t>않는</w:t>
      </w:r>
      <w:r>
        <w:t xml:space="preserve"> </w:t>
      </w:r>
      <w:r>
        <w:t>사항을</w:t>
      </w:r>
      <w:r>
        <w:t xml:space="preserve"> </w:t>
      </w:r>
      <w:r>
        <w:t>연구자가</w:t>
      </w:r>
      <w:r>
        <w:t xml:space="preserve"> </w:t>
      </w:r>
      <w:r>
        <w:t>임의로</w:t>
      </w:r>
      <w:r>
        <w:t xml:space="preserve"> </w:t>
      </w:r>
      <w:r>
        <w:t>보충하지</w:t>
      </w:r>
      <w:r>
        <w:t xml:space="preserve"> </w:t>
      </w:r>
      <w:r>
        <w:t>않는다</w:t>
      </w:r>
      <w:r>
        <w:t>.</w:t>
      </w:r>
    </w:p>
    <w:p w14:paraId="09515637" w14:textId="77777777" w:rsidR="00F67B4C" w:rsidRDefault="00C37E49">
      <w:pPr>
        <w:pStyle w:val="2"/>
        <w:spacing w:before="320" w:after="160"/>
      </w:pPr>
      <w:r>
        <w:rPr>
          <w:b/>
          <w:bCs/>
          <w:color w:val="1F3864"/>
        </w:rPr>
        <w:t xml:space="preserve">3.2 </w:t>
      </w:r>
      <w:r>
        <w:rPr>
          <w:b/>
          <w:bCs/>
          <w:color w:val="1F3864"/>
        </w:rPr>
        <w:t>분리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원칙</w:t>
      </w:r>
      <w:r>
        <w:rPr>
          <w:b/>
          <w:bCs/>
          <w:color w:val="1F3864"/>
        </w:rPr>
        <w:t xml:space="preserve"> (Separation Principle)</w:t>
      </w:r>
    </w:p>
    <w:p w14:paraId="10652891" w14:textId="77777777" w:rsidR="00F67B4C" w:rsidRDefault="00C37E49">
      <w:pPr>
        <w:spacing w:before="60" w:after="60" w:line="360" w:lineRule="auto"/>
        <w:jc w:val="both"/>
      </w:pPr>
      <w:r>
        <w:t>한문</w:t>
      </w:r>
      <w:r>
        <w:t xml:space="preserve"> </w:t>
      </w:r>
      <w:r>
        <w:t>원문</w:t>
      </w:r>
      <w:r>
        <w:t xml:space="preserve">, </w:t>
      </w:r>
      <w:r>
        <w:t>한글</w:t>
      </w:r>
      <w:r>
        <w:t xml:space="preserve"> </w:t>
      </w:r>
      <w:r>
        <w:t>번역문</w:t>
      </w:r>
      <w:r>
        <w:t xml:space="preserve">, </w:t>
      </w:r>
      <w:r>
        <w:t>조선</w:t>
      </w:r>
      <w:r>
        <w:t xml:space="preserve"> </w:t>
      </w:r>
      <w:r>
        <w:t>문헌</w:t>
      </w:r>
      <w:r>
        <w:t xml:space="preserve"> 3</w:t>
      </w:r>
      <w:r>
        <w:t>축</w:t>
      </w:r>
      <w:r>
        <w:t xml:space="preserve">, Provenance_Citation, </w:t>
      </w:r>
      <w:r>
        <w:t>연구자</w:t>
      </w:r>
      <w:r>
        <w:t xml:space="preserve"> </w:t>
      </w:r>
      <w:r>
        <w:t>판단을</w:t>
      </w:r>
      <w:r>
        <w:t xml:space="preserve"> </w:t>
      </w:r>
      <w:r>
        <w:t>각각</w:t>
      </w:r>
      <w:r>
        <w:t xml:space="preserve"> </w:t>
      </w:r>
      <w:r>
        <w:t>별도</w:t>
      </w:r>
      <w:r>
        <w:t xml:space="preserve"> </w:t>
      </w:r>
      <w:r>
        <w:t>필드로</w:t>
      </w:r>
      <w:r>
        <w:t xml:space="preserve"> </w:t>
      </w:r>
      <w:r>
        <w:t>분리하여</w:t>
      </w:r>
      <w:r>
        <w:t xml:space="preserve"> </w:t>
      </w:r>
      <w:r>
        <w:t>기록한다</w:t>
      </w:r>
      <w:r>
        <w:t xml:space="preserve">. </w:t>
      </w:r>
      <w:r>
        <w:t>이질적</w:t>
      </w:r>
      <w:r>
        <w:t xml:space="preserve"> </w:t>
      </w:r>
      <w:r>
        <w:t>정보의</w:t>
      </w:r>
      <w:r>
        <w:t xml:space="preserve"> </w:t>
      </w:r>
      <w:r>
        <w:t>혼합은</w:t>
      </w:r>
      <w:r>
        <w:t xml:space="preserve"> </w:t>
      </w:r>
      <w:r>
        <w:t>후속</w:t>
      </w:r>
      <w:r>
        <w:t xml:space="preserve"> </w:t>
      </w:r>
      <w:r>
        <w:t>검증과</w:t>
      </w:r>
      <w:r>
        <w:t xml:space="preserve"> </w:t>
      </w:r>
      <w:r>
        <w:t>재해석의</w:t>
      </w:r>
      <w:r>
        <w:t xml:space="preserve"> </w:t>
      </w:r>
      <w:r>
        <w:t>가능성을</w:t>
      </w:r>
      <w:r>
        <w:t xml:space="preserve"> </w:t>
      </w:r>
      <w:r>
        <w:t>차단한다</w:t>
      </w:r>
      <w:r>
        <w:t>.</w:t>
      </w:r>
    </w:p>
    <w:p w14:paraId="13D1F914" w14:textId="77777777" w:rsidR="00F67B4C" w:rsidRDefault="00C37E49">
      <w:pPr>
        <w:pStyle w:val="2"/>
        <w:spacing w:before="320" w:after="160"/>
      </w:pPr>
      <w:r>
        <w:rPr>
          <w:b/>
          <w:bCs/>
          <w:color w:val="1F3864"/>
        </w:rPr>
        <w:t xml:space="preserve">3.3 </w:t>
      </w:r>
      <w:r>
        <w:rPr>
          <w:b/>
          <w:bCs/>
          <w:color w:val="1F3864"/>
        </w:rPr>
        <w:t>구조화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원칙</w:t>
      </w:r>
      <w:r>
        <w:rPr>
          <w:b/>
          <w:bCs/>
          <w:color w:val="1F3864"/>
        </w:rPr>
        <w:t xml:space="preserve"> (Structuration Principle)</w:t>
      </w:r>
    </w:p>
    <w:p w14:paraId="794D22CB" w14:textId="77777777" w:rsidR="00F67B4C" w:rsidRDefault="00C37E49">
      <w:pPr>
        <w:spacing w:before="60" w:after="60" w:line="360" w:lineRule="auto"/>
        <w:jc w:val="both"/>
      </w:pPr>
      <w:r>
        <w:t>문헌의</w:t>
      </w:r>
      <w:r>
        <w:t xml:space="preserve"> </w:t>
      </w:r>
      <w:r>
        <w:t>연속</w:t>
      </w:r>
      <w:r>
        <w:t xml:space="preserve"> </w:t>
      </w:r>
      <w:r>
        <w:t>서술은</w:t>
      </w:r>
      <w:r>
        <w:t xml:space="preserve"> </w:t>
      </w:r>
      <w:r>
        <w:t>판단</w:t>
      </w:r>
      <w:r>
        <w:t xml:space="preserve"> </w:t>
      </w:r>
      <w:r>
        <w:t>단위로</w:t>
      </w:r>
      <w:r>
        <w:t xml:space="preserve"> </w:t>
      </w:r>
      <w:r>
        <w:t>분절한다</w:t>
      </w:r>
      <w:r>
        <w:t xml:space="preserve">. </w:t>
      </w:r>
      <w:r>
        <w:t>하나의</w:t>
      </w:r>
      <w:r>
        <w:t xml:space="preserve"> </w:t>
      </w:r>
      <w:r>
        <w:t>데이터</w:t>
      </w:r>
      <w:r>
        <w:t xml:space="preserve"> </w:t>
      </w:r>
      <w:r>
        <w:t>행은</w:t>
      </w:r>
      <w:r>
        <w:t xml:space="preserve"> </w:t>
      </w:r>
      <w:r>
        <w:t>하나의</w:t>
      </w:r>
      <w:r>
        <w:t xml:space="preserve"> </w:t>
      </w:r>
      <w:r>
        <w:t>판단</w:t>
      </w:r>
      <w:r>
        <w:t xml:space="preserve"> </w:t>
      </w:r>
      <w:r>
        <w:t>단위를</w:t>
      </w:r>
      <w:r>
        <w:t xml:space="preserve"> </w:t>
      </w:r>
      <w:r>
        <w:t>담는다</w:t>
      </w:r>
      <w:r>
        <w:t>(1</w:t>
      </w:r>
      <w:r>
        <w:t>행</w:t>
      </w:r>
      <w:r>
        <w:t xml:space="preserve"> 1</w:t>
      </w:r>
      <w:r>
        <w:t>판단</w:t>
      </w:r>
      <w:r>
        <w:t xml:space="preserve"> </w:t>
      </w:r>
      <w:r>
        <w:t>원칙</w:t>
      </w:r>
      <w:r>
        <w:t xml:space="preserve">). </w:t>
      </w:r>
      <w:r>
        <w:t>분절의</w:t>
      </w:r>
      <w:r>
        <w:t xml:space="preserve"> </w:t>
      </w:r>
      <w:r>
        <w:t>기준은</w:t>
      </w:r>
      <w:r>
        <w:t xml:space="preserve"> </w:t>
      </w:r>
      <w:r>
        <w:t>후속</w:t>
      </w:r>
      <w:r>
        <w:t xml:space="preserve"> 4·5·6</w:t>
      </w:r>
      <w:r>
        <w:t>장에서</w:t>
      </w:r>
      <w:r>
        <w:t xml:space="preserve"> </w:t>
      </w:r>
      <w:r>
        <w:t>구체화한다</w:t>
      </w:r>
      <w:r>
        <w:t>.</w:t>
      </w:r>
    </w:p>
    <w:p w14:paraId="1F3CBE3C" w14:textId="77777777" w:rsidR="00F67B4C" w:rsidRDefault="00C37E49">
      <w:pPr>
        <w:spacing w:before="120" w:after="120" w:line="360" w:lineRule="auto"/>
        <w:jc w:val="both"/>
      </w:pPr>
      <w:r>
        <w:t>이</w:t>
      </w:r>
      <w:r>
        <w:t xml:space="preserve"> </w:t>
      </w:r>
      <w:r>
        <w:t>세</w:t>
      </w:r>
      <w:r>
        <w:t xml:space="preserve"> </w:t>
      </w:r>
      <w:r>
        <w:t>원칙의</w:t>
      </w:r>
      <w:r>
        <w:t xml:space="preserve"> </w:t>
      </w:r>
      <w:r>
        <w:t>핵심은</w:t>
      </w:r>
      <w:r>
        <w:t xml:space="preserve"> </w:t>
      </w:r>
      <w:r>
        <w:t>다음</w:t>
      </w:r>
      <w:r>
        <w:t xml:space="preserve"> </w:t>
      </w:r>
      <w:r>
        <w:t>한</w:t>
      </w:r>
      <w:r>
        <w:t xml:space="preserve"> </w:t>
      </w:r>
      <w:r>
        <w:t>문장으로</w:t>
      </w:r>
      <w:r>
        <w:t xml:space="preserve"> </w:t>
      </w:r>
      <w:r>
        <w:t>요약된다</w:t>
      </w:r>
      <w:r>
        <w:t xml:space="preserve"> — </w:t>
      </w:r>
      <w:r>
        <w:rPr>
          <w:b/>
          <w:bCs/>
        </w:rPr>
        <w:t>"</w:t>
      </w:r>
      <w:r>
        <w:rPr>
          <w:b/>
          <w:bCs/>
        </w:rPr>
        <w:t>문장이</w:t>
      </w:r>
      <w:r>
        <w:rPr>
          <w:b/>
          <w:bCs/>
        </w:rPr>
        <w:t xml:space="preserve"> </w:t>
      </w:r>
      <w:r>
        <w:rPr>
          <w:b/>
          <w:bCs/>
        </w:rPr>
        <w:t>스스로</w:t>
      </w:r>
      <w:r>
        <w:rPr>
          <w:b/>
          <w:bCs/>
        </w:rPr>
        <w:t xml:space="preserve"> </w:t>
      </w:r>
      <w:r>
        <w:rPr>
          <w:b/>
          <w:bCs/>
        </w:rPr>
        <w:t>말하게</w:t>
      </w:r>
      <w:r>
        <w:rPr>
          <w:b/>
          <w:bCs/>
        </w:rPr>
        <w:t xml:space="preserve"> </w:t>
      </w:r>
      <w:r>
        <w:rPr>
          <w:b/>
          <w:bCs/>
        </w:rPr>
        <w:t>하라</w:t>
      </w:r>
      <w:r>
        <w:rPr>
          <w:b/>
          <w:bCs/>
        </w:rPr>
        <w:t>."</w:t>
      </w:r>
    </w:p>
    <w:p w14:paraId="785ABA44" w14:textId="77777777" w:rsidR="00F67B4C" w:rsidRDefault="00C37E49">
      <w:pPr>
        <w:spacing w:before="60" w:after="60" w:line="360" w:lineRule="auto"/>
        <w:jc w:val="both"/>
      </w:pPr>
      <w:r>
        <w:t>데이터는</w:t>
      </w:r>
      <w:r>
        <w:t xml:space="preserve"> </w:t>
      </w:r>
      <w:r>
        <w:t>문헌의</w:t>
      </w:r>
      <w:r>
        <w:t xml:space="preserve"> </w:t>
      </w:r>
      <w:r>
        <w:t>구조를</w:t>
      </w:r>
      <w:r>
        <w:t xml:space="preserve"> </w:t>
      </w:r>
      <w:r>
        <w:t>반영해야</w:t>
      </w:r>
      <w:r>
        <w:t xml:space="preserve"> </w:t>
      </w:r>
      <w:r>
        <w:t>하며</w:t>
      </w:r>
      <w:r>
        <w:t xml:space="preserve">, </w:t>
      </w:r>
      <w:r>
        <w:t>연구자의</w:t>
      </w:r>
      <w:r>
        <w:t xml:space="preserve"> </w:t>
      </w:r>
      <w:r>
        <w:t>설명을</w:t>
      </w:r>
      <w:r>
        <w:t xml:space="preserve"> </w:t>
      </w:r>
      <w:r>
        <w:t>추가</w:t>
      </w:r>
      <w:r>
        <w:t>하는</w:t>
      </w:r>
      <w:r>
        <w:t xml:space="preserve"> </w:t>
      </w:r>
      <w:r>
        <w:t>방식이</w:t>
      </w:r>
      <w:r>
        <w:t xml:space="preserve"> </w:t>
      </w:r>
      <w:r>
        <w:t>되어서는</w:t>
      </w:r>
      <w:r>
        <w:t xml:space="preserve"> </w:t>
      </w:r>
      <w:r>
        <w:t>안</w:t>
      </w:r>
      <w:r>
        <w:t xml:space="preserve"> </w:t>
      </w:r>
      <w:r>
        <w:t>된다</w:t>
      </w:r>
      <w:r>
        <w:t xml:space="preserve">. </w:t>
      </w:r>
      <w:r>
        <w:t>이</w:t>
      </w:r>
      <w:r>
        <w:t xml:space="preserve"> </w:t>
      </w:r>
      <w:r>
        <w:t>원칙은</w:t>
      </w:r>
      <w:r>
        <w:t xml:space="preserve"> </w:t>
      </w:r>
      <w:r>
        <w:t>한문</w:t>
      </w:r>
      <w:r>
        <w:t xml:space="preserve"> </w:t>
      </w:r>
      <w:r>
        <w:t>텍스트의</w:t>
      </w:r>
      <w:r>
        <w:t xml:space="preserve"> </w:t>
      </w:r>
      <w:r>
        <w:t>의미론적</w:t>
      </w:r>
      <w:r>
        <w:t xml:space="preserve"> </w:t>
      </w:r>
      <w:r>
        <w:t>다층성을</w:t>
      </w:r>
      <w:r>
        <w:t xml:space="preserve"> </w:t>
      </w:r>
      <w:r>
        <w:t>고려할</w:t>
      </w:r>
      <w:r>
        <w:t xml:space="preserve"> </w:t>
      </w:r>
      <w:r>
        <w:t>때</w:t>
      </w:r>
      <w:r>
        <w:t xml:space="preserve"> </w:t>
      </w:r>
      <w:r>
        <w:t>완전한</w:t>
      </w:r>
      <w:r>
        <w:t xml:space="preserve"> </w:t>
      </w:r>
      <w:r>
        <w:t>객관성을</w:t>
      </w:r>
      <w:r>
        <w:t xml:space="preserve"> </w:t>
      </w:r>
      <w:r>
        <w:t>보장하지는</w:t>
      </w:r>
      <w:r>
        <w:t xml:space="preserve"> </w:t>
      </w:r>
      <w:r>
        <w:t>않으나</w:t>
      </w:r>
      <w:r>
        <w:t xml:space="preserve">, </w:t>
      </w:r>
      <w:r>
        <w:t>해석의</w:t>
      </w:r>
      <w:r>
        <w:t xml:space="preserve"> </w:t>
      </w:r>
      <w:r>
        <w:t>자의성을</w:t>
      </w:r>
      <w:r>
        <w:t xml:space="preserve"> </w:t>
      </w:r>
      <w:r>
        <w:t>최소화하고</w:t>
      </w:r>
      <w:r>
        <w:t xml:space="preserve"> </w:t>
      </w:r>
      <w:r>
        <w:t>후속</w:t>
      </w:r>
      <w:r>
        <w:t xml:space="preserve"> </w:t>
      </w:r>
      <w:r>
        <w:t>연구자가</w:t>
      </w:r>
      <w:r>
        <w:t xml:space="preserve"> </w:t>
      </w:r>
      <w:r>
        <w:t>동일한</w:t>
      </w:r>
      <w:r>
        <w:t xml:space="preserve"> </w:t>
      </w:r>
      <w:r>
        <w:t>텍스트로부터</w:t>
      </w:r>
      <w:r>
        <w:t xml:space="preserve"> </w:t>
      </w:r>
      <w:r>
        <w:t>검증</w:t>
      </w:r>
      <w:r>
        <w:t>·</w:t>
      </w:r>
      <w:r>
        <w:t>재해석할</w:t>
      </w:r>
      <w:r>
        <w:t xml:space="preserve"> </w:t>
      </w:r>
      <w:r>
        <w:t>수</w:t>
      </w:r>
      <w:r>
        <w:t xml:space="preserve"> </w:t>
      </w:r>
      <w:r>
        <w:t>있는</w:t>
      </w:r>
      <w:r>
        <w:t xml:space="preserve"> </w:t>
      </w:r>
      <w:r>
        <w:t>기반을</w:t>
      </w:r>
      <w:r>
        <w:t xml:space="preserve"> </w:t>
      </w:r>
      <w:r>
        <w:t>제공한다</w:t>
      </w:r>
      <w:r>
        <w:t>.</w:t>
      </w:r>
    </w:p>
    <w:p w14:paraId="4BA8C4EE" w14:textId="77777777" w:rsidR="00F67B4C" w:rsidRDefault="00C37E49">
      <w:pPr>
        <w:pStyle w:val="1"/>
        <w:spacing w:before="400" w:after="200"/>
      </w:pPr>
      <w:r>
        <w:rPr>
          <w:b/>
          <w:bCs/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>분석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단위</w:t>
      </w:r>
      <w:r>
        <w:rPr>
          <w:b/>
          <w:bCs/>
          <w:sz w:val="28"/>
          <w:szCs w:val="28"/>
        </w:rPr>
        <w:t xml:space="preserve"> — </w:t>
      </w:r>
      <w:r>
        <w:rPr>
          <w:b/>
          <w:bCs/>
          <w:sz w:val="28"/>
          <w:szCs w:val="28"/>
        </w:rPr>
        <w:t>병문</w:t>
      </w:r>
      <w:r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病門</w:t>
      </w:r>
      <w:r>
        <w:rPr>
          <w:b/>
          <w:bCs/>
          <w:sz w:val="28"/>
          <w:szCs w:val="28"/>
        </w:rPr>
        <w:t>)</w:t>
      </w:r>
    </w:p>
    <w:p w14:paraId="2497AC9D" w14:textId="77777777" w:rsidR="00F67B4C" w:rsidRDefault="00C37E49">
      <w:pPr>
        <w:spacing w:before="60" w:after="60" w:line="360" w:lineRule="auto"/>
        <w:jc w:val="both"/>
      </w:pPr>
      <w:r>
        <w:t>본</w:t>
      </w:r>
      <w:r>
        <w:t xml:space="preserve"> </w:t>
      </w:r>
      <w:r>
        <w:t>프로젝트의</w:t>
      </w:r>
      <w:r>
        <w:t xml:space="preserve"> </w:t>
      </w:r>
      <w:r>
        <w:t>기본</w:t>
      </w:r>
      <w:r>
        <w:t xml:space="preserve"> </w:t>
      </w:r>
      <w:r>
        <w:t>분석</w:t>
      </w:r>
      <w:r>
        <w:t xml:space="preserve"> </w:t>
      </w:r>
      <w:r>
        <w:t>단위는</w:t>
      </w:r>
      <w:r>
        <w:t xml:space="preserve"> "</w:t>
      </w:r>
      <w:r>
        <w:t>병문</w:t>
      </w:r>
      <w:r>
        <w:t>"</w:t>
      </w:r>
      <w:r>
        <w:t>이다</w:t>
      </w:r>
      <w:r>
        <w:t xml:space="preserve">. </w:t>
      </w:r>
      <w:r>
        <w:t>병문은</w:t>
      </w:r>
      <w:r>
        <w:t xml:space="preserve"> </w:t>
      </w:r>
      <w:r>
        <w:t>단순한</w:t>
      </w:r>
      <w:r>
        <w:t xml:space="preserve"> </w:t>
      </w:r>
      <w:r>
        <w:t>질병</w:t>
      </w:r>
      <w:r>
        <w:t xml:space="preserve"> </w:t>
      </w:r>
      <w:r>
        <w:t>분류명이</w:t>
      </w:r>
      <w:r>
        <w:t xml:space="preserve"> </w:t>
      </w:r>
      <w:r>
        <w:t>아니라</w:t>
      </w:r>
      <w:r>
        <w:t xml:space="preserve">, </w:t>
      </w:r>
      <w:r>
        <w:t>조선</w:t>
      </w:r>
      <w:r>
        <w:t xml:space="preserve"> </w:t>
      </w:r>
      <w:r>
        <w:t>의학</w:t>
      </w:r>
      <w:r>
        <w:t xml:space="preserve"> </w:t>
      </w:r>
      <w:r>
        <w:t>문헌에서</w:t>
      </w:r>
      <w:r>
        <w:t xml:space="preserve"> </w:t>
      </w:r>
      <w:r>
        <w:t>일정한</w:t>
      </w:r>
      <w:r>
        <w:t xml:space="preserve"> </w:t>
      </w:r>
      <w:r>
        <w:t>병리적</w:t>
      </w:r>
      <w:r>
        <w:t xml:space="preserve"> </w:t>
      </w:r>
      <w:r>
        <w:t>범주를</w:t>
      </w:r>
      <w:r>
        <w:t xml:space="preserve"> </w:t>
      </w:r>
      <w:r>
        <w:t>묶어</w:t>
      </w:r>
      <w:r>
        <w:t xml:space="preserve"> </w:t>
      </w:r>
      <w:r>
        <w:t>그</w:t>
      </w:r>
      <w:r>
        <w:t xml:space="preserve"> </w:t>
      </w:r>
      <w:r>
        <w:t>안에서</w:t>
      </w:r>
      <w:r>
        <w:t xml:space="preserve"> </w:t>
      </w:r>
      <w:r>
        <w:t>증상</w:t>
      </w:r>
      <w:r>
        <w:t>·</w:t>
      </w:r>
      <w:r>
        <w:t>원인</w:t>
      </w:r>
      <w:r>
        <w:t>·</w:t>
      </w:r>
      <w:r>
        <w:t>감별</w:t>
      </w:r>
      <w:r>
        <w:t>·</w:t>
      </w:r>
      <w:r>
        <w:t>처방을</w:t>
      </w:r>
      <w:r>
        <w:t xml:space="preserve"> </w:t>
      </w:r>
      <w:r>
        <w:t>함께</w:t>
      </w:r>
      <w:r>
        <w:t xml:space="preserve"> </w:t>
      </w:r>
      <w:r>
        <w:t>다루는</w:t>
      </w:r>
      <w:r>
        <w:t xml:space="preserve"> </w:t>
      </w:r>
      <w:r>
        <w:t>의서</w:t>
      </w:r>
      <w:r>
        <w:t xml:space="preserve"> </w:t>
      </w:r>
      <w:r>
        <w:lastRenderedPageBreak/>
        <w:t>편제의</w:t>
      </w:r>
      <w:r>
        <w:t xml:space="preserve"> </w:t>
      </w:r>
      <w:r>
        <w:t>기본</w:t>
      </w:r>
      <w:r>
        <w:t xml:space="preserve"> </w:t>
      </w:r>
      <w:r>
        <w:t>단위다</w:t>
      </w:r>
      <w:r>
        <w:t>.</w:t>
      </w:r>
      <w:r>
        <w:t xml:space="preserve"> </w:t>
      </w:r>
      <w:r>
        <w:t>한</w:t>
      </w:r>
      <w:r>
        <w:t xml:space="preserve"> </w:t>
      </w:r>
      <w:r>
        <w:t>병문은</w:t>
      </w:r>
      <w:r>
        <w:t xml:space="preserve"> </w:t>
      </w:r>
      <w:r>
        <w:t>다음을</w:t>
      </w:r>
      <w:r>
        <w:t xml:space="preserve"> </w:t>
      </w:r>
      <w:r>
        <w:t>포함한다</w:t>
      </w:r>
      <w:r>
        <w:t>.</w:t>
      </w:r>
    </w:p>
    <w:p w14:paraId="69C5C7D1" w14:textId="77777777" w:rsidR="00F67B4C" w:rsidRDefault="00C37E49">
      <w:pPr>
        <w:spacing w:before="60" w:after="60" w:line="360" w:lineRule="auto"/>
        <w:ind w:left="360"/>
        <w:jc w:val="both"/>
      </w:pPr>
      <w:r>
        <w:t xml:space="preserve">· </w:t>
      </w:r>
      <w:r>
        <w:t>해당</w:t>
      </w:r>
      <w:r>
        <w:t xml:space="preserve"> </w:t>
      </w:r>
      <w:r>
        <w:t>병증의</w:t>
      </w:r>
      <w:r>
        <w:t xml:space="preserve"> </w:t>
      </w:r>
      <w:r>
        <w:t>명칭과</w:t>
      </w:r>
      <w:r>
        <w:t xml:space="preserve"> </w:t>
      </w:r>
      <w:r>
        <w:t>정의</w:t>
      </w:r>
      <w:r>
        <w:t>(</w:t>
      </w:r>
      <w:r>
        <w:t>예</w:t>
      </w:r>
      <w:r>
        <w:t xml:space="preserve">: </w:t>
      </w:r>
      <w:r>
        <w:t>해수</w:t>
      </w:r>
      <w:r>
        <w:t>·</w:t>
      </w:r>
      <w:r>
        <w:t>소갈</w:t>
      </w:r>
      <w:r>
        <w:t>·</w:t>
      </w:r>
      <w:r>
        <w:t>황달</w:t>
      </w:r>
      <w:r>
        <w:t>)</w:t>
      </w:r>
    </w:p>
    <w:p w14:paraId="638F9363" w14:textId="77777777" w:rsidR="00F67B4C" w:rsidRDefault="00C37E49">
      <w:pPr>
        <w:spacing w:before="60" w:after="60" w:line="360" w:lineRule="auto"/>
        <w:ind w:left="360"/>
        <w:jc w:val="both"/>
      </w:pPr>
      <w:r>
        <w:t xml:space="preserve">· </w:t>
      </w:r>
      <w:r>
        <w:t>그</w:t>
      </w:r>
      <w:r>
        <w:t xml:space="preserve"> </w:t>
      </w:r>
      <w:r>
        <w:t>병증의</w:t>
      </w:r>
      <w:r>
        <w:t xml:space="preserve"> </w:t>
      </w:r>
      <w:r>
        <w:t>외형적</w:t>
      </w:r>
      <w:r>
        <w:t xml:space="preserve"> </w:t>
      </w:r>
      <w:r>
        <w:t>표현</w:t>
      </w:r>
      <w:r>
        <w:t>(</w:t>
      </w:r>
      <w:r>
        <w:t>증상</w:t>
      </w:r>
      <w:r>
        <w:t>·</w:t>
      </w:r>
      <w:r>
        <w:t>징후</w:t>
      </w:r>
      <w:r>
        <w:t>)</w:t>
      </w:r>
    </w:p>
    <w:p w14:paraId="16161D7A" w14:textId="77777777" w:rsidR="00F67B4C" w:rsidRDefault="00C37E49">
      <w:pPr>
        <w:spacing w:before="60" w:after="60" w:line="360" w:lineRule="auto"/>
        <w:ind w:left="360"/>
        <w:jc w:val="both"/>
      </w:pPr>
      <w:r>
        <w:t xml:space="preserve">· </w:t>
      </w:r>
      <w:r>
        <w:t>원인과</w:t>
      </w:r>
      <w:r>
        <w:t xml:space="preserve"> </w:t>
      </w:r>
      <w:r>
        <w:t>감별의</w:t>
      </w:r>
      <w:r>
        <w:t xml:space="preserve"> </w:t>
      </w:r>
      <w:r>
        <w:t>논리</w:t>
      </w:r>
    </w:p>
    <w:p w14:paraId="697582FF" w14:textId="77777777" w:rsidR="00F67B4C" w:rsidRDefault="00C37E49">
      <w:pPr>
        <w:spacing w:before="60" w:after="60" w:line="360" w:lineRule="auto"/>
        <w:ind w:left="360"/>
        <w:jc w:val="both"/>
      </w:pPr>
      <w:r>
        <w:t xml:space="preserve">· </w:t>
      </w:r>
      <w:r>
        <w:t>처치의</w:t>
      </w:r>
      <w:r>
        <w:t xml:space="preserve"> </w:t>
      </w:r>
      <w:r>
        <w:t>방법</w:t>
      </w:r>
      <w:r>
        <w:t>·</w:t>
      </w:r>
      <w:r>
        <w:t>시점</w:t>
      </w:r>
      <w:r>
        <w:t>·</w:t>
      </w:r>
      <w:r>
        <w:t>금기</w:t>
      </w:r>
    </w:p>
    <w:p w14:paraId="5C2F5AE2" w14:textId="77777777" w:rsidR="00F67B4C" w:rsidRDefault="00C37E49">
      <w:pPr>
        <w:spacing w:before="60" w:after="60" w:line="360" w:lineRule="auto"/>
        <w:ind w:left="360"/>
        <w:jc w:val="both"/>
      </w:pPr>
      <w:r>
        <w:t xml:space="preserve">· </w:t>
      </w:r>
      <w:r>
        <w:t>관련된</w:t>
      </w:r>
      <w:r>
        <w:t xml:space="preserve"> </w:t>
      </w:r>
      <w:r>
        <w:t>처방</w:t>
      </w:r>
      <w:r>
        <w:t xml:space="preserve"> </w:t>
      </w:r>
      <w:r>
        <w:t>및</w:t>
      </w:r>
      <w:r>
        <w:t xml:space="preserve"> </w:t>
      </w:r>
      <w:r>
        <w:t>약재</w:t>
      </w:r>
    </w:p>
    <w:p w14:paraId="1FBE7FAC" w14:textId="77777777" w:rsidR="00F67B4C" w:rsidRDefault="00C37E49">
      <w:pPr>
        <w:spacing w:before="60" w:after="60" w:line="360" w:lineRule="auto"/>
        <w:ind w:left="360"/>
        <w:jc w:val="both"/>
      </w:pPr>
      <w:r>
        <w:t xml:space="preserve">· </w:t>
      </w:r>
      <w:r>
        <w:t>다른</w:t>
      </w:r>
      <w:r>
        <w:t xml:space="preserve"> </w:t>
      </w:r>
      <w:r>
        <w:t>병문과의</w:t>
      </w:r>
      <w:r>
        <w:t xml:space="preserve"> </w:t>
      </w:r>
      <w:r>
        <w:t>관계</w:t>
      </w:r>
    </w:p>
    <w:p w14:paraId="6A34AEB7" w14:textId="77777777" w:rsidR="00F67B4C" w:rsidRDefault="00C37E49">
      <w:pPr>
        <w:spacing w:before="60" w:after="60" w:line="360" w:lineRule="auto"/>
        <w:jc w:val="both"/>
      </w:pPr>
      <w:r>
        <w:t>본</w:t>
      </w:r>
      <w:r>
        <w:t xml:space="preserve"> </w:t>
      </w:r>
      <w:r>
        <w:t>프로젝트가</w:t>
      </w:r>
      <w:r>
        <w:t xml:space="preserve"> </w:t>
      </w:r>
      <w:r>
        <w:t>병문을</w:t>
      </w:r>
      <w:r>
        <w:t xml:space="preserve"> </w:t>
      </w:r>
      <w:r>
        <w:t>분석</w:t>
      </w:r>
      <w:r>
        <w:t xml:space="preserve"> </w:t>
      </w:r>
      <w:r>
        <w:t>단위로</w:t>
      </w:r>
      <w:r>
        <w:t xml:space="preserve"> </w:t>
      </w:r>
      <w:r>
        <w:t>채택한</w:t>
      </w:r>
      <w:r>
        <w:t xml:space="preserve"> </w:t>
      </w:r>
      <w:r>
        <w:t>이유는</w:t>
      </w:r>
      <w:r>
        <w:t xml:space="preserve"> </w:t>
      </w:r>
      <w:r>
        <w:t>조선</w:t>
      </w:r>
      <w:r>
        <w:t xml:space="preserve"> </w:t>
      </w:r>
      <w:r>
        <w:t>의학</w:t>
      </w:r>
      <w:r>
        <w:t xml:space="preserve"> </w:t>
      </w:r>
      <w:r>
        <w:t>고전</w:t>
      </w:r>
      <w:r>
        <w:t xml:space="preserve"> </w:t>
      </w:r>
      <w:r>
        <w:t>문헌의</w:t>
      </w:r>
      <w:r>
        <w:t xml:space="preserve"> </w:t>
      </w:r>
      <w:r>
        <w:t>편제</w:t>
      </w:r>
      <w:r>
        <w:t xml:space="preserve"> </w:t>
      </w:r>
      <w:r>
        <w:t>구조</w:t>
      </w:r>
      <w:r>
        <w:t xml:space="preserve"> </w:t>
      </w:r>
      <w:r>
        <w:t>자체가</w:t>
      </w:r>
      <w:r>
        <w:t xml:space="preserve"> </w:t>
      </w:r>
      <w:r>
        <w:t>병문</w:t>
      </w:r>
      <w:r>
        <w:t xml:space="preserve"> </w:t>
      </w:r>
      <w:r>
        <w:t>단위로</w:t>
      </w:r>
      <w:r>
        <w:t xml:space="preserve"> </w:t>
      </w:r>
      <w:r>
        <w:t>조직되어</w:t>
      </w:r>
      <w:r>
        <w:t xml:space="preserve"> </w:t>
      </w:r>
      <w:r>
        <w:t>있기</w:t>
      </w:r>
      <w:r>
        <w:t xml:space="preserve"> </w:t>
      </w:r>
      <w:r>
        <w:t>때문이다</w:t>
      </w:r>
      <w:r>
        <w:t xml:space="preserve">. </w:t>
      </w:r>
      <w:r>
        <w:t>곧</w:t>
      </w:r>
      <w:r>
        <w:t xml:space="preserve"> </w:t>
      </w:r>
      <w:r>
        <w:t>병문</w:t>
      </w:r>
      <w:r>
        <w:t xml:space="preserve"> </w:t>
      </w:r>
      <w:r>
        <w:t>단위</w:t>
      </w:r>
      <w:r>
        <w:t xml:space="preserve"> </w:t>
      </w:r>
      <w:r>
        <w:t>분석은</w:t>
      </w:r>
      <w:r>
        <w:t xml:space="preserve"> </w:t>
      </w:r>
      <w:r>
        <w:t>연구자가</w:t>
      </w:r>
      <w:r>
        <w:t xml:space="preserve"> </w:t>
      </w:r>
      <w:r>
        <w:t>외부에서</w:t>
      </w:r>
      <w:r>
        <w:t xml:space="preserve"> </w:t>
      </w:r>
      <w:r>
        <w:t>부여한</w:t>
      </w:r>
      <w:r>
        <w:t xml:space="preserve"> </w:t>
      </w:r>
      <w:r>
        <w:t>단위가</w:t>
      </w:r>
      <w:r>
        <w:t xml:space="preserve"> </w:t>
      </w:r>
      <w:r>
        <w:t>아니라</w:t>
      </w:r>
      <w:r>
        <w:t xml:space="preserve"> </w:t>
      </w:r>
      <w:r>
        <w:t>문헌이</w:t>
      </w:r>
      <w:r>
        <w:t xml:space="preserve"> </w:t>
      </w:r>
      <w:r>
        <w:t>스스로</w:t>
      </w:r>
      <w:r>
        <w:t xml:space="preserve"> </w:t>
      </w:r>
      <w:r>
        <w:t>제시하는</w:t>
      </w:r>
      <w:r>
        <w:t xml:space="preserve"> </w:t>
      </w:r>
      <w:r>
        <w:t>단위다</w:t>
      </w:r>
      <w:r>
        <w:t xml:space="preserve">. </w:t>
      </w:r>
      <w:r>
        <w:t>이는</w:t>
      </w:r>
      <w:r>
        <w:t xml:space="preserve"> "</w:t>
      </w:r>
      <w:r>
        <w:t>문장이</w:t>
      </w:r>
      <w:r>
        <w:t xml:space="preserve"> </w:t>
      </w:r>
      <w:r>
        <w:t>스스</w:t>
      </w:r>
      <w:r>
        <w:t>로</w:t>
      </w:r>
      <w:r>
        <w:t xml:space="preserve"> </w:t>
      </w:r>
      <w:r>
        <w:t>말하게</w:t>
      </w:r>
      <w:r>
        <w:t xml:space="preserve"> </w:t>
      </w:r>
      <w:r>
        <w:t>하라</w:t>
      </w:r>
      <w:r>
        <w:t>"</w:t>
      </w:r>
      <w:r>
        <w:t>의</w:t>
      </w:r>
      <w:r>
        <w:t xml:space="preserve"> </w:t>
      </w:r>
      <w:r>
        <w:t>원칙과</w:t>
      </w:r>
      <w:r>
        <w:t xml:space="preserve"> </w:t>
      </w:r>
      <w:r>
        <w:t>일치한다</w:t>
      </w:r>
      <w:r>
        <w:t>.</w:t>
      </w:r>
    </w:p>
    <w:p w14:paraId="021F9C65" w14:textId="77777777" w:rsidR="00F67B4C" w:rsidRDefault="00C37E49">
      <w:pPr>
        <w:pStyle w:val="1"/>
        <w:spacing w:before="400" w:after="200"/>
      </w:pPr>
      <w:r>
        <w:rPr>
          <w:b/>
          <w:bCs/>
          <w:sz w:val="28"/>
          <w:szCs w:val="28"/>
        </w:rPr>
        <w:t xml:space="preserve">5. Layer </w:t>
      </w:r>
      <w:r>
        <w:rPr>
          <w:b/>
          <w:bCs/>
          <w:sz w:val="28"/>
          <w:szCs w:val="28"/>
        </w:rPr>
        <w:t>구조</w:t>
      </w:r>
      <w:r>
        <w:rPr>
          <w:b/>
          <w:bCs/>
          <w:sz w:val="28"/>
          <w:szCs w:val="28"/>
        </w:rPr>
        <w:t xml:space="preserve"> — L1·L2·L3 </w:t>
      </w:r>
      <w:r>
        <w:rPr>
          <w:b/>
          <w:bCs/>
          <w:sz w:val="28"/>
          <w:szCs w:val="28"/>
        </w:rPr>
        <w:t>판단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층위</w:t>
      </w:r>
    </w:p>
    <w:p w14:paraId="11BF701D" w14:textId="77777777" w:rsidR="00F67B4C" w:rsidRDefault="00C37E49">
      <w:pPr>
        <w:spacing w:before="60" w:after="60" w:line="360" w:lineRule="auto"/>
        <w:jc w:val="both"/>
      </w:pPr>
      <w:r>
        <w:t>각</w:t>
      </w:r>
      <w:r>
        <w:t xml:space="preserve"> </w:t>
      </w:r>
      <w:r>
        <w:t>병문의</w:t>
      </w:r>
      <w:r>
        <w:t xml:space="preserve"> </w:t>
      </w:r>
      <w:r>
        <w:t>내부</w:t>
      </w:r>
      <w:r>
        <w:t xml:space="preserve"> </w:t>
      </w:r>
      <w:r>
        <w:t>구조는</w:t>
      </w:r>
      <w:r>
        <w:t xml:space="preserve"> </w:t>
      </w:r>
      <w:r>
        <w:t>세</w:t>
      </w:r>
      <w:r>
        <w:t xml:space="preserve"> </w:t>
      </w:r>
      <w:r>
        <w:t>가지</w:t>
      </w:r>
      <w:r>
        <w:t xml:space="preserve"> </w:t>
      </w:r>
      <w:r>
        <w:t>판단</w:t>
      </w:r>
      <w:r>
        <w:t xml:space="preserve"> </w:t>
      </w:r>
      <w:r>
        <w:t>층위로</w:t>
      </w:r>
      <w:r>
        <w:t xml:space="preserve"> </w:t>
      </w:r>
      <w:r>
        <w:t>분절된다</w:t>
      </w:r>
      <w:r>
        <w:t xml:space="preserve">. </w:t>
      </w:r>
      <w:r>
        <w:t>본</w:t>
      </w:r>
      <w:r>
        <w:t xml:space="preserve"> </w:t>
      </w:r>
      <w:r>
        <w:t>층위</w:t>
      </w:r>
      <w:r>
        <w:t xml:space="preserve"> </w:t>
      </w:r>
      <w:r>
        <w:t>구분은</w:t>
      </w:r>
      <w:r>
        <w:t xml:space="preserve"> </w:t>
      </w:r>
      <w:r>
        <w:t>사전에</w:t>
      </w:r>
      <w:r>
        <w:t xml:space="preserve"> </w:t>
      </w:r>
      <w:r>
        <w:t>이론적으로</w:t>
      </w:r>
      <w:r>
        <w:t xml:space="preserve"> </w:t>
      </w:r>
      <w:r>
        <w:t>설정된</w:t>
      </w:r>
      <w:r>
        <w:t xml:space="preserve"> </w:t>
      </w:r>
      <w:r>
        <w:t>것이</w:t>
      </w:r>
      <w:r>
        <w:t xml:space="preserve"> </w:t>
      </w:r>
      <w:r>
        <w:t>아니라</w:t>
      </w:r>
      <w:r>
        <w:t>, 30</w:t>
      </w:r>
      <w:r>
        <w:t>개</w:t>
      </w:r>
      <w:r>
        <w:t xml:space="preserve"> </w:t>
      </w:r>
      <w:r>
        <w:t>병문</w:t>
      </w:r>
      <w:r>
        <w:t xml:space="preserve"> </w:t>
      </w:r>
      <w:r>
        <w:t>텍스트를</w:t>
      </w:r>
      <w:r>
        <w:t xml:space="preserve"> </w:t>
      </w:r>
      <w:r>
        <w:t>반복적으로</w:t>
      </w:r>
      <w:r>
        <w:t xml:space="preserve"> </w:t>
      </w:r>
      <w:r>
        <w:t>읽고</w:t>
      </w:r>
      <w:r>
        <w:t xml:space="preserve"> </w:t>
      </w:r>
      <w:r>
        <w:t>분절하는</w:t>
      </w:r>
      <w:r>
        <w:t xml:space="preserve"> </w:t>
      </w:r>
      <w:r>
        <w:t>과정에서</w:t>
      </w:r>
      <w:r>
        <w:t xml:space="preserve"> </w:t>
      </w:r>
      <w:r>
        <w:t>귀납적으로</w:t>
      </w:r>
      <w:r>
        <w:t xml:space="preserve"> </w:t>
      </w:r>
      <w:r>
        <w:t>도출되었다</w:t>
      </w:r>
      <w:r>
        <w:t xml:space="preserve">. </w:t>
      </w:r>
      <w:r>
        <w:t>세</w:t>
      </w:r>
      <w:r>
        <w:t xml:space="preserve"> </w:t>
      </w:r>
      <w:r>
        <w:t>층위는</w:t>
      </w:r>
      <w:r>
        <w:t xml:space="preserve"> </w:t>
      </w:r>
      <w:r>
        <w:t>다음과</w:t>
      </w:r>
      <w:r>
        <w:t xml:space="preserve"> </w:t>
      </w:r>
      <w:r>
        <w:t>같이</w:t>
      </w:r>
      <w:r>
        <w:t xml:space="preserve"> </w:t>
      </w:r>
      <w:r>
        <w:t>정의된다</w:t>
      </w:r>
      <w:r>
        <w:t>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2000"/>
        <w:gridCol w:w="5926"/>
      </w:tblGrid>
      <w:tr w:rsidR="00F67B4C" w14:paraId="0EF5FD2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EEBF7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3CBC76" w14:textId="77777777" w:rsidR="00F67B4C" w:rsidRDefault="00C37E49">
            <w:pPr>
              <w:spacing w:line="280" w:lineRule="auto"/>
              <w:jc w:val="center"/>
            </w:pPr>
            <w:r>
              <w:rPr>
                <w:b/>
                <w:bCs/>
              </w:rPr>
              <w:t>층위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EEBF7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16E6FD" w14:textId="77777777" w:rsidR="00F67B4C" w:rsidRDefault="00C37E49">
            <w:pPr>
              <w:spacing w:line="280" w:lineRule="auto"/>
              <w:jc w:val="center"/>
            </w:pPr>
            <w:r>
              <w:rPr>
                <w:b/>
                <w:bCs/>
              </w:rPr>
              <w:t>명칭</w:t>
            </w:r>
          </w:p>
        </w:tc>
        <w:tc>
          <w:tcPr>
            <w:tcW w:w="5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EEBF7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A855F3" w14:textId="77777777" w:rsidR="00F67B4C" w:rsidRDefault="00C37E49">
            <w:pPr>
              <w:spacing w:line="280" w:lineRule="auto"/>
              <w:jc w:val="center"/>
            </w:pPr>
            <w:r>
              <w:rPr>
                <w:b/>
                <w:bCs/>
              </w:rPr>
              <w:t>정의</w:t>
            </w:r>
            <w:r>
              <w:rPr>
                <w:b/>
                <w:bCs/>
              </w:rPr>
              <w:t xml:space="preserve"> — </w:t>
            </w:r>
            <w:r>
              <w:rPr>
                <w:b/>
                <w:bCs/>
              </w:rPr>
              <w:t>일차적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기능</w:t>
            </w:r>
          </w:p>
        </w:tc>
      </w:tr>
      <w:tr w:rsidR="00F67B4C" w14:paraId="54884319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2C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FEA682" w14:textId="77777777" w:rsidR="00F67B4C" w:rsidRDefault="00C37E49">
            <w:pPr>
              <w:spacing w:line="300" w:lineRule="auto"/>
              <w:jc w:val="center"/>
            </w:pPr>
            <w:r>
              <w:rPr>
                <w:b/>
                <w:bCs/>
                <w:sz w:val="21"/>
                <w:szCs w:val="21"/>
              </w:rPr>
              <w:t>L1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2C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4676B4" w14:textId="77777777" w:rsidR="00F67B4C" w:rsidRDefault="00C37E4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현상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인식</w:t>
            </w:r>
            <w:r>
              <w:rPr>
                <w:sz w:val="21"/>
                <w:szCs w:val="21"/>
              </w:rPr>
              <w:t xml:space="preserve"> (Phenomenal Recognition)</w:t>
            </w:r>
          </w:p>
        </w:tc>
        <w:tc>
          <w:tcPr>
            <w:tcW w:w="5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2C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44E169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병증의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범위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정체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외형을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규정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기술하는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층위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정의</w:t>
            </w:r>
            <w:r>
              <w:rPr>
                <w:sz w:val="21"/>
                <w:szCs w:val="21"/>
              </w:rPr>
              <w:t>(definition)</w:t>
            </w:r>
            <w:r>
              <w:rPr>
                <w:sz w:val="21"/>
                <w:szCs w:val="21"/>
              </w:rPr>
              <w:t>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외형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기술</w:t>
            </w:r>
            <w:r>
              <w:rPr>
                <w:sz w:val="21"/>
                <w:szCs w:val="21"/>
              </w:rPr>
              <w:t>(description)</w:t>
            </w:r>
            <w:r>
              <w:rPr>
                <w:sz w:val="21"/>
                <w:szCs w:val="21"/>
              </w:rPr>
              <w:t>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일차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기능</w:t>
            </w:r>
            <w:r>
              <w:rPr>
                <w:sz w:val="21"/>
                <w:szCs w:val="21"/>
              </w:rPr>
              <w:t>. "</w:t>
            </w:r>
            <w:r>
              <w:rPr>
                <w:sz w:val="21"/>
                <w:szCs w:val="21"/>
              </w:rPr>
              <w:t>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병증이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무엇인가</w:t>
            </w:r>
            <w:r>
              <w:rPr>
                <w:sz w:val="21"/>
                <w:szCs w:val="21"/>
              </w:rPr>
              <w:t>"</w:t>
            </w:r>
            <w:r>
              <w:rPr>
                <w:sz w:val="21"/>
                <w:szCs w:val="21"/>
              </w:rPr>
              <w:t>를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확정한다</w:t>
            </w:r>
            <w:r>
              <w:rPr>
                <w:sz w:val="21"/>
                <w:szCs w:val="21"/>
              </w:rPr>
              <w:t>.</w:t>
            </w:r>
          </w:p>
        </w:tc>
      </w:tr>
      <w:tr w:rsidR="00F67B4C" w14:paraId="7D511834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2EFD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82FAA4" w14:textId="77777777" w:rsidR="00F67B4C" w:rsidRDefault="00C37E49">
            <w:pPr>
              <w:spacing w:line="300" w:lineRule="auto"/>
              <w:jc w:val="center"/>
            </w:pPr>
            <w:r>
              <w:rPr>
                <w:b/>
                <w:bCs/>
                <w:sz w:val="21"/>
                <w:szCs w:val="21"/>
              </w:rPr>
              <w:t>L2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2EFD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D60FE9" w14:textId="77777777" w:rsidR="00F67B4C" w:rsidRDefault="00C37E4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판단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구조</w:t>
            </w:r>
            <w:r>
              <w:rPr>
                <w:sz w:val="21"/>
                <w:szCs w:val="21"/>
              </w:rPr>
              <w:t xml:space="preserve"> (Judgment Structure)</w:t>
            </w:r>
          </w:p>
        </w:tc>
        <w:tc>
          <w:tcPr>
            <w:tcW w:w="5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2EFD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82D4F88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병의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원인을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복수로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배열하고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감별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분기를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제시하며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병문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내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외부로의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전이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전변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경로를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서술하는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층위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배열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감별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전이의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서술이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일차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기능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판단의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논리가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구축되는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부분</w:t>
            </w:r>
            <w:r>
              <w:rPr>
                <w:sz w:val="21"/>
                <w:szCs w:val="21"/>
              </w:rPr>
              <w:t>.</w:t>
            </w:r>
          </w:p>
        </w:tc>
      </w:tr>
      <w:tr w:rsidR="00F67B4C" w14:paraId="400C01DD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BE5D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1A7036" w14:textId="77777777" w:rsidR="00F67B4C" w:rsidRDefault="00C37E49">
            <w:pPr>
              <w:spacing w:line="300" w:lineRule="auto"/>
              <w:jc w:val="center"/>
            </w:pPr>
            <w:r>
              <w:rPr>
                <w:b/>
                <w:bCs/>
                <w:sz w:val="21"/>
                <w:szCs w:val="21"/>
              </w:rPr>
              <w:lastRenderedPageBreak/>
              <w:t>L3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BE5D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4FA20F" w14:textId="77777777" w:rsidR="00F67B4C" w:rsidRDefault="00C37E4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치료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실행</w:t>
            </w:r>
            <w:r>
              <w:rPr>
                <w:sz w:val="21"/>
                <w:szCs w:val="21"/>
              </w:rPr>
              <w:t xml:space="preserve"> (Therapeutic Execution)</w:t>
            </w:r>
          </w:p>
        </w:tc>
        <w:tc>
          <w:tcPr>
            <w:tcW w:w="5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BE5D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08D623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구체적인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처치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개입의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방법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시점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순서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강도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금기를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제시하는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층위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지시</w:t>
            </w:r>
            <w:r>
              <w:rPr>
                <w:sz w:val="21"/>
                <w:szCs w:val="21"/>
              </w:rPr>
              <w:t>(prescription)·</w:t>
            </w:r>
            <w:r>
              <w:rPr>
                <w:sz w:val="21"/>
                <w:szCs w:val="21"/>
              </w:rPr>
              <w:t>금기</w:t>
            </w:r>
            <w:r>
              <w:rPr>
                <w:sz w:val="21"/>
                <w:szCs w:val="21"/>
              </w:rPr>
              <w:t>(prohibition)·</w:t>
            </w:r>
            <w:r>
              <w:rPr>
                <w:sz w:val="21"/>
                <w:szCs w:val="21"/>
              </w:rPr>
              <w:t>타이밍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조율의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서술이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일차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기능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판단이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실제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행위로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전환되는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부분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27B04C96" w14:textId="77777777" w:rsidR="00F67B4C" w:rsidRDefault="00C37E49">
      <w:pPr>
        <w:spacing w:before="200" w:after="60" w:line="360" w:lineRule="auto"/>
        <w:jc w:val="both"/>
      </w:pPr>
      <w:r>
        <w:t xml:space="preserve">L1·L2·L3 </w:t>
      </w:r>
      <w:r>
        <w:t>판별의</w:t>
      </w:r>
      <w:r>
        <w:t xml:space="preserve"> </w:t>
      </w:r>
      <w:r>
        <w:t>운용</w:t>
      </w:r>
      <w:r>
        <w:t xml:space="preserve"> </w:t>
      </w:r>
      <w:r>
        <w:t>기준</w:t>
      </w:r>
      <w:r>
        <w:t xml:space="preserve"> — (</w:t>
      </w:r>
      <w:r>
        <w:t>가</w:t>
      </w:r>
      <w:r>
        <w:t xml:space="preserve">) </w:t>
      </w:r>
      <w:r>
        <w:t>기능적</w:t>
      </w:r>
      <w:r>
        <w:t xml:space="preserve"> </w:t>
      </w:r>
      <w:r>
        <w:t>역할</w:t>
      </w:r>
      <w:r>
        <w:t>, (</w:t>
      </w:r>
      <w:r>
        <w:t>나</w:t>
      </w:r>
      <w:r>
        <w:t xml:space="preserve">) </w:t>
      </w:r>
      <w:r>
        <w:t>텍스트</w:t>
      </w:r>
      <w:r>
        <w:t xml:space="preserve"> </w:t>
      </w:r>
      <w:r>
        <w:t>표지</w:t>
      </w:r>
      <w:r>
        <w:t>, (</w:t>
      </w:r>
      <w:r>
        <w:t>다</w:t>
      </w:r>
      <w:r>
        <w:t xml:space="preserve">) </w:t>
      </w:r>
      <w:r>
        <w:t>전형적</w:t>
      </w:r>
      <w:r>
        <w:t xml:space="preserve"> </w:t>
      </w:r>
      <w:r>
        <w:t>한문</w:t>
      </w:r>
      <w:r>
        <w:t xml:space="preserve"> </w:t>
      </w:r>
      <w:r>
        <w:t>어구</w:t>
      </w:r>
      <w:r>
        <w:t xml:space="preserve"> </w:t>
      </w:r>
      <w:r>
        <w:t>패턴</w:t>
      </w:r>
      <w:r>
        <w:t xml:space="preserve"> — </w:t>
      </w:r>
      <w:r>
        <w:t>은</w:t>
      </w:r>
      <w:r>
        <w:t xml:space="preserve"> </w:t>
      </w:r>
      <w:r>
        <w:t>본</w:t>
      </w:r>
      <w:r>
        <w:t xml:space="preserve"> </w:t>
      </w:r>
      <w:r>
        <w:t>프로젝트의</w:t>
      </w:r>
      <w:r>
        <w:t xml:space="preserve"> </w:t>
      </w:r>
      <w:r>
        <w:t>학술</w:t>
      </w:r>
      <w:r>
        <w:t xml:space="preserve"> </w:t>
      </w:r>
      <w:r>
        <w:t>논문</w:t>
      </w:r>
      <w:r>
        <w:t xml:space="preserve"> 3.3</w:t>
      </w:r>
      <w:r>
        <w:t>절의</w:t>
      </w:r>
      <w:r>
        <w:t xml:space="preserve"> </w:t>
      </w:r>
      <w:r>
        <w:t>부속</w:t>
      </w:r>
      <w:r>
        <w:t xml:space="preserve"> </w:t>
      </w:r>
      <w:r>
        <w:t>판별</w:t>
      </w:r>
      <w:r>
        <w:t xml:space="preserve"> </w:t>
      </w:r>
      <w:r>
        <w:t>기준표에</w:t>
      </w:r>
      <w:r>
        <w:t xml:space="preserve"> </w:t>
      </w:r>
      <w:r>
        <w:t>정리되어</w:t>
      </w:r>
      <w:r>
        <w:t xml:space="preserve"> </w:t>
      </w:r>
      <w:r>
        <w:t>있다</w:t>
      </w:r>
      <w:r>
        <w:t>.</w:t>
      </w:r>
    </w:p>
    <w:p w14:paraId="3176CD0B" w14:textId="77777777" w:rsidR="00F67B4C" w:rsidRDefault="00C37E49">
      <w:pPr>
        <w:spacing w:before="60" w:after="60" w:line="360" w:lineRule="auto"/>
        <w:jc w:val="both"/>
      </w:pPr>
      <w:r>
        <w:t>세</w:t>
      </w:r>
      <w:r>
        <w:t xml:space="preserve"> </w:t>
      </w:r>
      <w:r>
        <w:t>층위가</w:t>
      </w:r>
      <w:r>
        <w:t xml:space="preserve"> </w:t>
      </w:r>
      <w:r>
        <w:t>반드시</w:t>
      </w:r>
      <w:r>
        <w:t xml:space="preserve"> </w:t>
      </w:r>
      <w:r>
        <w:t>텍스트</w:t>
      </w:r>
      <w:r>
        <w:t xml:space="preserve"> </w:t>
      </w:r>
      <w:r>
        <w:t>내에서</w:t>
      </w:r>
      <w:r>
        <w:t xml:space="preserve"> </w:t>
      </w:r>
      <w:r>
        <w:t>순차적으로</w:t>
      </w:r>
      <w:r>
        <w:t xml:space="preserve"> </w:t>
      </w:r>
      <w:r>
        <w:t>등장하는</w:t>
      </w:r>
      <w:r>
        <w:t xml:space="preserve"> </w:t>
      </w:r>
      <w:r>
        <w:t>것은</w:t>
      </w:r>
      <w:r>
        <w:t xml:space="preserve"> </w:t>
      </w:r>
      <w:r>
        <w:t>아니다</w:t>
      </w:r>
      <w:r>
        <w:t xml:space="preserve">. </w:t>
      </w:r>
      <w:r>
        <w:t>『동의보감』은</w:t>
      </w:r>
      <w:r>
        <w:t xml:space="preserve"> </w:t>
      </w:r>
      <w:r>
        <w:t>대체로</w:t>
      </w:r>
      <w:r>
        <w:t xml:space="preserve"> L1→L2→L3</w:t>
      </w:r>
      <w:r>
        <w:t>의</w:t>
      </w:r>
      <w:r>
        <w:t xml:space="preserve"> </w:t>
      </w:r>
      <w:r>
        <w:t>순서를</w:t>
      </w:r>
      <w:r>
        <w:t xml:space="preserve"> </w:t>
      </w:r>
      <w:r>
        <w:t>따르는</w:t>
      </w:r>
      <w:r>
        <w:t xml:space="preserve"> </w:t>
      </w:r>
      <w:r>
        <w:t>경향이</w:t>
      </w:r>
      <w:r>
        <w:t xml:space="preserve"> </w:t>
      </w:r>
      <w:r>
        <w:t>있으나</w:t>
      </w:r>
      <w:r>
        <w:t xml:space="preserve">, </w:t>
      </w:r>
      <w:r>
        <w:t>『의방유취』는</w:t>
      </w:r>
      <w:r>
        <w:t xml:space="preserve"> </w:t>
      </w:r>
      <w:r>
        <w:t>복수의</w:t>
      </w:r>
      <w:r>
        <w:t xml:space="preserve"> </w:t>
      </w:r>
      <w:r>
        <w:t>의서를</w:t>
      </w:r>
      <w:r>
        <w:t xml:space="preserve"> </w:t>
      </w:r>
      <w:r>
        <w:t>병렬적으로</w:t>
      </w:r>
      <w:r>
        <w:t xml:space="preserve"> </w:t>
      </w:r>
      <w:r>
        <w:t>인용하기</w:t>
      </w:r>
      <w:r>
        <w:t xml:space="preserve"> </w:t>
      </w:r>
      <w:r>
        <w:t>때문에</w:t>
      </w:r>
      <w:r>
        <w:t xml:space="preserve"> </w:t>
      </w:r>
      <w:r>
        <w:t>동일</w:t>
      </w:r>
      <w:r>
        <w:t xml:space="preserve"> </w:t>
      </w:r>
      <w:r>
        <w:t>병문</w:t>
      </w:r>
      <w:r>
        <w:t xml:space="preserve"> </w:t>
      </w:r>
      <w:r>
        <w:t>안에서</w:t>
      </w:r>
      <w:r>
        <w:t xml:space="preserve"> L1·L2·L3</w:t>
      </w:r>
      <w:r>
        <w:t>이</w:t>
      </w:r>
      <w:r>
        <w:t xml:space="preserve"> </w:t>
      </w:r>
      <w:r>
        <w:t>교차하여</w:t>
      </w:r>
      <w:r>
        <w:t xml:space="preserve"> </w:t>
      </w:r>
      <w:r>
        <w:t>나타나기도</w:t>
      </w:r>
      <w:r>
        <w:t xml:space="preserve"> </w:t>
      </w:r>
      <w:r>
        <w:t>한다</w:t>
      </w:r>
      <w:r>
        <w:t xml:space="preserve">. </w:t>
      </w:r>
      <w:r>
        <w:t>『인제지』는</w:t>
      </w:r>
      <w:r>
        <w:t xml:space="preserve"> </w:t>
      </w:r>
      <w:r>
        <w:t>양</w:t>
      </w:r>
      <w:r>
        <w:t>생과</w:t>
      </w:r>
      <w:r>
        <w:t xml:space="preserve"> </w:t>
      </w:r>
      <w:r>
        <w:t>금기를</w:t>
      </w:r>
      <w:r>
        <w:t xml:space="preserve"> </w:t>
      </w:r>
      <w:r>
        <w:t>별도로</w:t>
      </w:r>
      <w:r>
        <w:t xml:space="preserve"> </w:t>
      </w:r>
      <w:r>
        <w:t>편성하여</w:t>
      </w:r>
      <w:r>
        <w:t xml:space="preserve"> L3</w:t>
      </w:r>
      <w:r>
        <w:t>의</w:t>
      </w:r>
      <w:r>
        <w:t xml:space="preserve"> </w:t>
      </w:r>
      <w:r>
        <w:t>범위가</w:t>
      </w:r>
      <w:r>
        <w:t xml:space="preserve"> </w:t>
      </w:r>
      <w:r>
        <w:t>치료</w:t>
      </w:r>
      <w:r>
        <w:t xml:space="preserve"> </w:t>
      </w:r>
      <w:r>
        <w:t>이후의</w:t>
      </w:r>
      <w:r>
        <w:t xml:space="preserve"> </w:t>
      </w:r>
      <w:r>
        <w:t>영역까지</w:t>
      </w:r>
      <w:r>
        <w:t xml:space="preserve"> </w:t>
      </w:r>
      <w:r>
        <w:t>확장된다</w:t>
      </w:r>
      <w:r>
        <w:t xml:space="preserve">. </w:t>
      </w:r>
      <w:r>
        <w:t>이러한</w:t>
      </w:r>
      <w:r>
        <w:t xml:space="preserve"> </w:t>
      </w:r>
      <w:r>
        <w:t>문헌별</w:t>
      </w:r>
      <w:r>
        <w:t xml:space="preserve"> </w:t>
      </w:r>
      <w:r>
        <w:t>차이는</w:t>
      </w:r>
      <w:r>
        <w:t xml:space="preserve"> </w:t>
      </w:r>
      <w:r>
        <w:t>데이터셋의</w:t>
      </w:r>
      <w:r>
        <w:t xml:space="preserve"> Layer </w:t>
      </w:r>
      <w:r>
        <w:t>필드에</w:t>
      </w:r>
      <w:r>
        <w:t xml:space="preserve"> </w:t>
      </w:r>
      <w:r>
        <w:t>그대로</w:t>
      </w:r>
      <w:r>
        <w:t xml:space="preserve"> </w:t>
      </w:r>
      <w:r>
        <w:t>기록되어</w:t>
      </w:r>
      <w:r>
        <w:t xml:space="preserve"> </w:t>
      </w:r>
      <w:r>
        <w:t>분석이</w:t>
      </w:r>
      <w:r>
        <w:t xml:space="preserve"> </w:t>
      </w:r>
      <w:r>
        <w:t>가능하도록</w:t>
      </w:r>
      <w:r>
        <w:t xml:space="preserve"> </w:t>
      </w:r>
      <w:r>
        <w:t>설계되었다</w:t>
      </w:r>
      <w:r>
        <w:t>.</w:t>
      </w:r>
    </w:p>
    <w:p w14:paraId="35A4DB77" w14:textId="77777777" w:rsidR="00F67B4C" w:rsidRDefault="00C37E49">
      <w:pPr>
        <w:pStyle w:val="1"/>
        <w:spacing w:before="400" w:after="200"/>
      </w:pPr>
      <w:r>
        <w:rPr>
          <w:b/>
          <w:bCs/>
          <w:sz w:val="28"/>
          <w:szCs w:val="28"/>
        </w:rPr>
        <w:t xml:space="preserve">6. </w:t>
      </w:r>
      <w:r>
        <w:rPr>
          <w:b/>
          <w:bCs/>
          <w:sz w:val="28"/>
          <w:szCs w:val="28"/>
        </w:rPr>
        <w:t>병문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유형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분류</w:t>
      </w:r>
      <w:r>
        <w:rPr>
          <w:b/>
          <w:bCs/>
          <w:sz w:val="28"/>
          <w:szCs w:val="28"/>
        </w:rPr>
        <w:t xml:space="preserve"> — Type A·B·C·D</w:t>
      </w:r>
    </w:p>
    <w:p w14:paraId="10842E1D" w14:textId="77777777" w:rsidR="00F67B4C" w:rsidRDefault="00C37E49">
      <w:pPr>
        <w:spacing w:before="60" w:after="60" w:line="360" w:lineRule="auto"/>
        <w:jc w:val="both"/>
      </w:pPr>
      <w:r>
        <w:t>30</w:t>
      </w:r>
      <w:r>
        <w:t>병문은</w:t>
      </w:r>
      <w:r>
        <w:t xml:space="preserve"> </w:t>
      </w:r>
      <w:r>
        <w:t>그</w:t>
      </w:r>
      <w:r>
        <w:t xml:space="preserve"> </w:t>
      </w:r>
      <w:r>
        <w:t>판단의</w:t>
      </w:r>
      <w:r>
        <w:t xml:space="preserve"> </w:t>
      </w:r>
      <w:r>
        <w:t>핵심</w:t>
      </w:r>
      <w:r>
        <w:t xml:space="preserve"> </w:t>
      </w:r>
      <w:r>
        <w:t>기능에</w:t>
      </w:r>
      <w:r>
        <w:t xml:space="preserve"> </w:t>
      </w:r>
      <w:r>
        <w:t>따라</w:t>
      </w:r>
      <w:r>
        <w:t xml:space="preserve"> </w:t>
      </w:r>
      <w:r>
        <w:t>다음</w:t>
      </w:r>
      <w:r>
        <w:t xml:space="preserve"> </w:t>
      </w:r>
      <w:r>
        <w:t>네</w:t>
      </w:r>
      <w:r>
        <w:t xml:space="preserve"> </w:t>
      </w:r>
      <w:r>
        <w:t>가지</w:t>
      </w:r>
      <w:r>
        <w:t xml:space="preserve"> </w:t>
      </w:r>
      <w:r>
        <w:t>유형으로</w:t>
      </w:r>
      <w:r>
        <w:t xml:space="preserve"> </w:t>
      </w:r>
      <w:r>
        <w:t>분류된다</w:t>
      </w:r>
      <w:r>
        <w:t xml:space="preserve">. </w:t>
      </w:r>
      <w:r>
        <w:t>본</w:t>
      </w:r>
      <w:r>
        <w:t xml:space="preserve"> </w:t>
      </w:r>
      <w:r>
        <w:t>유형</w:t>
      </w:r>
      <w:r>
        <w:t xml:space="preserve"> </w:t>
      </w:r>
      <w:r>
        <w:t>분류는</w:t>
      </w:r>
      <w:r>
        <w:t xml:space="preserve"> </w:t>
      </w:r>
      <w:r>
        <w:t>사전에</w:t>
      </w:r>
      <w:r>
        <w:t xml:space="preserve"> </w:t>
      </w:r>
      <w:r>
        <w:t>이론적으로</w:t>
      </w:r>
      <w:r>
        <w:t xml:space="preserve"> </w:t>
      </w:r>
      <w:r>
        <w:t>부여된</w:t>
      </w:r>
      <w:r>
        <w:t xml:space="preserve"> </w:t>
      </w:r>
      <w:r>
        <w:t>것이</w:t>
      </w:r>
      <w:r>
        <w:t xml:space="preserve"> </w:t>
      </w:r>
      <w:r>
        <w:t>아니라</w:t>
      </w:r>
      <w:r>
        <w:t>, 30</w:t>
      </w:r>
      <w:r>
        <w:t>병문</w:t>
      </w:r>
      <w:r>
        <w:t xml:space="preserve"> </w:t>
      </w:r>
      <w:r>
        <w:t>전체의</w:t>
      </w:r>
      <w:r>
        <w:t xml:space="preserve"> NETWORK </w:t>
      </w:r>
      <w:r>
        <w:t>관계</w:t>
      </w:r>
      <w:r>
        <w:t xml:space="preserve"> </w:t>
      </w:r>
      <w:r>
        <w:t>데이터를</w:t>
      </w:r>
      <w:r>
        <w:t xml:space="preserve"> </w:t>
      </w:r>
      <w:r>
        <w:t>분석한</w:t>
      </w:r>
      <w:r>
        <w:t xml:space="preserve"> </w:t>
      </w:r>
      <w:r>
        <w:t>결과</w:t>
      </w:r>
      <w:r>
        <w:t xml:space="preserve"> </w:t>
      </w:r>
      <w:r>
        <w:t>사후적으로</w:t>
      </w:r>
      <w:r>
        <w:t xml:space="preserve"> </w:t>
      </w:r>
      <w:r>
        <w:t>귀납된</w:t>
      </w:r>
      <w:r>
        <w:t xml:space="preserve"> </w:t>
      </w:r>
      <w:r>
        <w:t>것이다</w:t>
      </w:r>
      <w:r>
        <w:t>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2000"/>
        <w:gridCol w:w="3500"/>
        <w:gridCol w:w="2426"/>
      </w:tblGrid>
      <w:tr w:rsidR="00F67B4C" w14:paraId="4A84F89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EEBF7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E9C5C2" w14:textId="77777777" w:rsidR="00F67B4C" w:rsidRDefault="00C37E49">
            <w:pPr>
              <w:spacing w:line="280" w:lineRule="auto"/>
              <w:jc w:val="center"/>
            </w:pPr>
            <w:r>
              <w:rPr>
                <w:b/>
                <w:bCs/>
              </w:rPr>
              <w:t>유형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EEBF7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854784B" w14:textId="77777777" w:rsidR="00F67B4C" w:rsidRDefault="00C37E49">
            <w:pPr>
              <w:spacing w:line="280" w:lineRule="auto"/>
              <w:jc w:val="center"/>
            </w:pPr>
            <w:r>
              <w:rPr>
                <w:b/>
                <w:bCs/>
              </w:rPr>
              <w:t>명칭</w:t>
            </w:r>
          </w:p>
        </w:tc>
        <w:tc>
          <w:tcPr>
            <w:tcW w:w="35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EEBF7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B97C6C3" w14:textId="77777777" w:rsidR="00F67B4C" w:rsidRDefault="00C37E49">
            <w:pPr>
              <w:spacing w:line="280" w:lineRule="auto"/>
              <w:jc w:val="center"/>
            </w:pPr>
            <w:r>
              <w:rPr>
                <w:b/>
                <w:bCs/>
              </w:rPr>
              <w:t>정의</w:t>
            </w:r>
          </w:p>
        </w:tc>
        <w:tc>
          <w:tcPr>
            <w:tcW w:w="24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EEBF7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8B107CC" w14:textId="77777777" w:rsidR="00F67B4C" w:rsidRDefault="00C37E49">
            <w:pPr>
              <w:spacing w:line="280" w:lineRule="auto"/>
              <w:jc w:val="center"/>
            </w:pPr>
            <w:r>
              <w:rPr>
                <w:b/>
                <w:bCs/>
              </w:rPr>
              <w:t>대표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병문</w:t>
            </w:r>
          </w:p>
        </w:tc>
      </w:tr>
      <w:tr w:rsidR="00F67B4C" w14:paraId="44C887A7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41D71A" w14:textId="77777777" w:rsidR="00F67B4C" w:rsidRDefault="00C37E49">
            <w:pPr>
              <w:spacing w:line="300" w:lineRule="auto"/>
              <w:jc w:val="center"/>
            </w:pPr>
            <w:r>
              <w:rPr>
                <w:b/>
                <w:bCs/>
                <w:sz w:val="21"/>
                <w:szCs w:val="21"/>
              </w:rPr>
              <w:t>Type A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E5F242" w14:textId="77777777" w:rsidR="00F67B4C" w:rsidRDefault="00C37E4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생태순환형</w:t>
            </w:r>
            <w:r>
              <w:rPr>
                <w:sz w:val="21"/>
                <w:szCs w:val="21"/>
              </w:rPr>
              <w:t xml:space="preserve"> (Eco-Cyclical)</w:t>
            </w:r>
          </w:p>
        </w:tc>
        <w:tc>
          <w:tcPr>
            <w:tcW w:w="35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8BCACE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인체와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환경의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상호작용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계절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기후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지형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외부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조건이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판단의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중심이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되는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병문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외감과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시령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時令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논리가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두텁다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24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F0325B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습병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조열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중한고랭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부종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해수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해학</w:t>
            </w:r>
          </w:p>
        </w:tc>
      </w:tr>
      <w:tr w:rsidR="00F67B4C" w14:paraId="4D7063F3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08ED27" w14:textId="77777777" w:rsidR="00F67B4C" w:rsidRDefault="00C37E49">
            <w:pPr>
              <w:spacing w:line="300" w:lineRule="auto"/>
              <w:jc w:val="center"/>
            </w:pPr>
            <w:r>
              <w:rPr>
                <w:b/>
                <w:bCs/>
                <w:sz w:val="21"/>
                <w:szCs w:val="21"/>
              </w:rPr>
              <w:t>Type B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7EE90D" w14:textId="77777777" w:rsidR="00F67B4C" w:rsidRDefault="00C37E4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판단노드형</w:t>
            </w:r>
            <w:r>
              <w:rPr>
                <w:sz w:val="21"/>
                <w:szCs w:val="21"/>
              </w:rPr>
              <w:t xml:space="preserve"> (Decision-Node)</w:t>
            </w:r>
          </w:p>
        </w:tc>
        <w:tc>
          <w:tcPr>
            <w:tcW w:w="35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BF8989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급성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분기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응급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판단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독성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외상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감염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등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신속한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개입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또는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유보의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결정이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핵심인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병문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24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0C499A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해독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금창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제상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곽란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중서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온역</w:t>
            </w:r>
          </w:p>
        </w:tc>
      </w:tr>
      <w:tr w:rsidR="00F67B4C" w14:paraId="1F915F60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B7344C" w14:textId="77777777" w:rsidR="00F67B4C" w:rsidRDefault="00C37E49">
            <w:pPr>
              <w:spacing w:line="300" w:lineRule="auto"/>
              <w:jc w:val="center"/>
            </w:pPr>
            <w:r>
              <w:rPr>
                <w:b/>
                <w:bCs/>
                <w:sz w:val="21"/>
                <w:szCs w:val="21"/>
              </w:rPr>
              <w:lastRenderedPageBreak/>
              <w:t>Type C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5E2B56" w14:textId="77777777" w:rsidR="00F67B4C" w:rsidRDefault="00C37E4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네트워크허브형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(Network-Hub)</w:t>
            </w:r>
          </w:p>
        </w:tc>
        <w:tc>
          <w:tcPr>
            <w:tcW w:w="35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DB17974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다른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병문으로의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전이와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병리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공유가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많아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복합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병리의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중심축이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되는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병문</w:t>
            </w:r>
            <w:r>
              <w:rPr>
                <w:sz w:val="21"/>
                <w:szCs w:val="21"/>
              </w:rPr>
              <w:t xml:space="preserve">. NETWORK </w:t>
            </w:r>
            <w:r>
              <w:rPr>
                <w:sz w:val="21"/>
                <w:szCs w:val="21"/>
              </w:rPr>
              <w:t>엣지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수가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두드러지게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많다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24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8D30AF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 xml:space="preserve">담음·혈병·제기·적취·허로·창만·내상·구토</w:t>
            </w:r>
          </w:p>
        </w:tc>
      </w:tr>
      <w:tr w:rsidR="00F67B4C" w14:paraId="277FA003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04A963" w14:textId="77777777" w:rsidR="00F67B4C" w:rsidRDefault="00C37E49">
            <w:pPr>
              <w:spacing w:line="300" w:lineRule="auto"/>
              <w:jc w:val="center"/>
            </w:pPr>
            <w:r>
              <w:rPr>
                <w:b/>
                <w:bCs/>
                <w:sz w:val="21"/>
                <w:szCs w:val="21"/>
              </w:rPr>
              <w:t>Type D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8E307B0" w14:textId="77777777" w:rsidR="00F67B4C" w:rsidRDefault="00C37E4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경계판단형</w:t>
            </w:r>
            <w:r>
              <w:rPr>
                <w:sz w:val="21"/>
                <w:szCs w:val="21"/>
              </w:rPr>
              <w:t xml:space="preserve"> (Boundary-Judgment)</w:t>
            </w:r>
          </w:p>
        </w:tc>
        <w:tc>
          <w:tcPr>
            <w:tcW w:w="35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AAEB24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감각기관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배설기관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심신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경계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등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안팎의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출입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지점에서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이루어지는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판단을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다루는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병문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24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0B95D4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 xml:space="preserve">안문·이문·비문·치문·소변문·대변문·황달문·소갈문·전간광문·경계정충건망문</w:t>
            </w:r>
          </w:p>
        </w:tc>
      </w:tr>
    </w:tbl>
    <w:p w14:paraId="662A5D31" w14:textId="77777777" w:rsidR="00F67B4C" w:rsidRDefault="00C37E49">
      <w:pPr>
        <w:spacing w:before="200" w:after="60" w:line="360" w:lineRule="auto"/>
        <w:jc w:val="both"/>
      </w:pPr>
      <w:r>
        <w:t xml:space="preserve">Type </w:t>
      </w:r>
      <w:r>
        <w:t>배정의</w:t>
      </w:r>
      <w:r>
        <w:t xml:space="preserve"> </w:t>
      </w:r>
      <w:r>
        <w:t>운용</w:t>
      </w:r>
      <w:r>
        <w:t xml:space="preserve"> </w:t>
      </w:r>
      <w:r>
        <w:t>원칙</w:t>
      </w:r>
      <w:r>
        <w:t xml:space="preserve">. </w:t>
      </w:r>
      <w:r>
        <w:t>한</w:t>
      </w:r>
      <w:r>
        <w:t xml:space="preserve"> </w:t>
      </w:r>
      <w:r>
        <w:t>병문이</w:t>
      </w:r>
      <w:r>
        <w:t xml:space="preserve"> </w:t>
      </w:r>
      <w:r>
        <w:t>복수</w:t>
      </w:r>
      <w:r>
        <w:t xml:space="preserve"> </w:t>
      </w:r>
      <w:r>
        <w:t>유형의</w:t>
      </w:r>
      <w:r>
        <w:t xml:space="preserve"> </w:t>
      </w:r>
      <w:r>
        <w:t>성격을</w:t>
      </w:r>
      <w:r>
        <w:t xml:space="preserve"> </w:t>
      </w:r>
      <w:r>
        <w:t>동시에</w:t>
      </w:r>
      <w:r>
        <w:t xml:space="preserve"> </w:t>
      </w:r>
      <w:r>
        <w:t>가질</w:t>
      </w:r>
      <w:r>
        <w:t xml:space="preserve"> </w:t>
      </w:r>
      <w:r>
        <w:t>수</w:t>
      </w:r>
      <w:r>
        <w:t xml:space="preserve"> </w:t>
      </w:r>
      <w:r>
        <w:t>있는</w:t>
      </w:r>
      <w:r>
        <w:t xml:space="preserve"> </w:t>
      </w:r>
      <w:r>
        <w:t>경우</w:t>
      </w:r>
      <w:r>
        <w:t>(</w:t>
      </w:r>
      <w:r>
        <w:t>예</w:t>
      </w:r>
      <w:r>
        <w:t xml:space="preserve">: </w:t>
      </w:r>
      <w:r>
        <w:t>해수문이</w:t>
      </w:r>
      <w:r>
        <w:t xml:space="preserve"> Type A</w:t>
      </w:r>
      <w:r>
        <w:t>와</w:t>
      </w:r>
      <w:r>
        <w:t xml:space="preserve"> Type C</w:t>
      </w:r>
      <w:r>
        <w:t>의</w:t>
      </w:r>
      <w:r>
        <w:t xml:space="preserve"> </w:t>
      </w:r>
      <w:r>
        <w:t>경계에</w:t>
      </w:r>
      <w:r>
        <w:t xml:space="preserve"> </w:t>
      </w:r>
      <w:r>
        <w:t>위치</w:t>
      </w:r>
      <w:r>
        <w:t>)</w:t>
      </w:r>
      <w:r>
        <w:t>에는</w:t>
      </w:r>
      <w:r>
        <w:t xml:space="preserve"> </w:t>
      </w:r>
      <w:r>
        <w:t>해당</w:t>
      </w:r>
      <w:r>
        <w:t xml:space="preserve"> </w:t>
      </w:r>
      <w:r>
        <w:t>병문의</w:t>
      </w:r>
      <w:r>
        <w:t xml:space="preserve"> </w:t>
      </w:r>
      <w:r>
        <w:t>일차</w:t>
      </w:r>
      <w:r>
        <w:t xml:space="preserve"> </w:t>
      </w:r>
      <w:r>
        <w:t>판단</w:t>
      </w:r>
      <w:r>
        <w:t xml:space="preserve"> </w:t>
      </w:r>
      <w:r>
        <w:t>기능을</w:t>
      </w:r>
      <w:r>
        <w:t xml:space="preserve"> </w:t>
      </w:r>
      <w:r>
        <w:t>기준으로</w:t>
      </w:r>
      <w:r>
        <w:t xml:space="preserve"> </w:t>
      </w:r>
      <w:r>
        <w:t>최종</w:t>
      </w:r>
      <w:r>
        <w:t xml:space="preserve"> Type</w:t>
      </w:r>
      <w:r>
        <w:t>을</w:t>
      </w:r>
      <w:r>
        <w:t xml:space="preserve"> </w:t>
      </w:r>
      <w:r>
        <w:t>정한다</w:t>
      </w:r>
      <w:r>
        <w:t xml:space="preserve">. </w:t>
      </w:r>
      <w:r>
        <w:t>차순위</w:t>
      </w:r>
      <w:r>
        <w:t xml:space="preserve"> </w:t>
      </w:r>
      <w:r>
        <w:t>유형</w:t>
      </w:r>
      <w:r>
        <w:t xml:space="preserve"> </w:t>
      </w:r>
      <w:r>
        <w:t>정보는</w:t>
      </w:r>
      <w:r>
        <w:t xml:space="preserve"> </w:t>
      </w:r>
      <w:r>
        <w:t>별도</w:t>
      </w:r>
      <w:r>
        <w:t xml:space="preserve"> </w:t>
      </w:r>
      <w:r>
        <w:t>필드</w:t>
      </w:r>
      <w:r>
        <w:t>(secondary_type)</w:t>
      </w:r>
      <w:r>
        <w:t>에</w:t>
      </w:r>
      <w:r>
        <w:t xml:space="preserve"> </w:t>
      </w:r>
      <w:r>
        <w:t>기록할</w:t>
      </w:r>
      <w:r>
        <w:t xml:space="preserve"> </w:t>
      </w:r>
      <w:r>
        <w:t>수</w:t>
      </w:r>
      <w:r>
        <w:t xml:space="preserve"> </w:t>
      </w:r>
      <w:r>
        <w:t>있다</w:t>
      </w:r>
      <w:r>
        <w:t>.</w:t>
      </w:r>
    </w:p>
    <w:p w14:paraId="0246134C" w14:textId="77777777" w:rsidR="00F67B4C" w:rsidRDefault="00C37E49">
      <w:pPr>
        <w:pStyle w:val="1"/>
        <w:spacing w:before="400" w:after="200"/>
      </w:pPr>
      <w:r>
        <w:rPr>
          <w:b/>
          <w:bCs/>
          <w:sz w:val="28"/>
          <w:szCs w:val="28"/>
        </w:rPr>
        <w:t xml:space="preserve">7. Provenance_Citation </w:t>
      </w:r>
      <w:r>
        <w:rPr>
          <w:b/>
          <w:bCs/>
          <w:sz w:val="28"/>
          <w:szCs w:val="28"/>
        </w:rPr>
        <w:t>원칙</w:t>
      </w:r>
      <w:r>
        <w:rPr>
          <w:b/>
          <w:bCs/>
          <w:sz w:val="28"/>
          <w:szCs w:val="28"/>
        </w:rPr>
        <w:t xml:space="preserve"> — </w:t>
      </w:r>
      <w:r>
        <w:rPr>
          <w:b/>
          <w:bCs/>
          <w:sz w:val="28"/>
          <w:szCs w:val="28"/>
        </w:rPr>
        <w:t>지식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계보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보존</w:t>
      </w:r>
    </w:p>
    <w:p w14:paraId="555EECB3" w14:textId="77777777" w:rsidR="00F67B4C" w:rsidRDefault="00C37E49">
      <w:pPr>
        <w:spacing w:before="60" w:after="60" w:line="360" w:lineRule="auto"/>
        <w:jc w:val="both"/>
      </w:pPr>
      <w:r>
        <w:t xml:space="preserve">Provenance_Citation </w:t>
      </w:r>
      <w:r>
        <w:t>데이터는</w:t>
      </w:r>
      <w:r>
        <w:t xml:space="preserve"> </w:t>
      </w:r>
      <w:r>
        <w:t>조선</w:t>
      </w:r>
      <w:r>
        <w:t xml:space="preserve"> </w:t>
      </w:r>
      <w:r>
        <w:t>의학</w:t>
      </w:r>
      <w:r>
        <w:t xml:space="preserve"> </w:t>
      </w:r>
      <w:r>
        <w:t>문헌에</w:t>
      </w:r>
      <w:r>
        <w:t xml:space="preserve"> </w:t>
      </w:r>
      <w:r>
        <w:t>기록된</w:t>
      </w:r>
      <w:r>
        <w:t xml:space="preserve"> </w:t>
      </w:r>
      <w:r>
        <w:t>인용</w:t>
      </w:r>
      <w:r>
        <w:t xml:space="preserve"> </w:t>
      </w:r>
      <w:r>
        <w:t>구조를</w:t>
      </w:r>
      <w:r>
        <w:t xml:space="preserve"> </w:t>
      </w:r>
      <w:r>
        <w:t>그대로</w:t>
      </w:r>
      <w:r>
        <w:t xml:space="preserve"> </w:t>
      </w:r>
      <w:r>
        <w:t>보존한다</w:t>
      </w:r>
      <w:r>
        <w:t xml:space="preserve">. </w:t>
      </w:r>
      <w:r>
        <w:t>조</w:t>
      </w:r>
      <w:r>
        <w:t>선</w:t>
      </w:r>
      <w:r>
        <w:t xml:space="preserve"> </w:t>
      </w:r>
      <w:r>
        <w:t>의학</w:t>
      </w:r>
      <w:r>
        <w:t xml:space="preserve"> </w:t>
      </w:r>
      <w:r>
        <w:t>문헌</w:t>
      </w:r>
      <w:r>
        <w:t xml:space="preserve"> 3</w:t>
      </w:r>
      <w:r>
        <w:t>축에는</w:t>
      </w:r>
      <w:r>
        <w:t xml:space="preserve"> </w:t>
      </w:r>
      <w:r>
        <w:t>인용된</w:t>
      </w:r>
      <w:r>
        <w:t xml:space="preserve"> </w:t>
      </w:r>
      <w:r>
        <w:t>중국</w:t>
      </w:r>
      <w:r>
        <w:t xml:space="preserve"> </w:t>
      </w:r>
      <w:r>
        <w:t>의서명</w:t>
      </w:r>
      <w:r>
        <w:t>(</w:t>
      </w:r>
      <w:r>
        <w:t>『內經』</w:t>
      </w:r>
      <w:r>
        <w:t xml:space="preserve">, </w:t>
      </w:r>
      <w:r>
        <w:t>『傷寒論』</w:t>
      </w:r>
      <w:r>
        <w:t xml:space="preserve">, </w:t>
      </w:r>
      <w:r>
        <w:t>『丹溪心法』</w:t>
      </w:r>
      <w:r>
        <w:t xml:space="preserve">, </w:t>
      </w:r>
      <w:r>
        <w:t>『河間方』</w:t>
      </w:r>
      <w:r>
        <w:t xml:space="preserve">, </w:t>
      </w:r>
      <w:r>
        <w:t>『千金方』</w:t>
      </w:r>
      <w:r>
        <w:t xml:space="preserve"> </w:t>
      </w:r>
      <w:r>
        <w:t>등</w:t>
      </w:r>
      <w:r>
        <w:t>)</w:t>
      </w:r>
      <w:r>
        <w:t>이</w:t>
      </w:r>
      <w:r>
        <w:t xml:space="preserve"> </w:t>
      </w:r>
      <w:r>
        <w:t>정확히</w:t>
      </w:r>
      <w:r>
        <w:t xml:space="preserve"> </w:t>
      </w:r>
      <w:r>
        <w:t>기록되어</w:t>
      </w:r>
      <w:r>
        <w:t xml:space="preserve"> </w:t>
      </w:r>
      <w:r>
        <w:t>있으며</w:t>
      </w:r>
      <w:r>
        <w:t xml:space="preserve">, </w:t>
      </w:r>
      <w:r>
        <w:t>따라서</w:t>
      </w:r>
      <w:r>
        <w:t xml:space="preserve"> Provenance_Citation </w:t>
      </w:r>
      <w:r>
        <w:t>데이터는</w:t>
      </w:r>
      <w:r>
        <w:t xml:space="preserve"> </w:t>
      </w:r>
      <w:r>
        <w:t>문헌에</w:t>
      </w:r>
      <w:r>
        <w:t xml:space="preserve"> </w:t>
      </w:r>
      <w:r>
        <w:t>나타난</w:t>
      </w:r>
      <w:r>
        <w:t xml:space="preserve"> </w:t>
      </w:r>
      <w:r>
        <w:t>그대로</w:t>
      </w:r>
      <w:r>
        <w:t xml:space="preserve"> </w:t>
      </w:r>
      <w:r>
        <w:t>입력한다</w:t>
      </w:r>
      <w:r>
        <w:t>.</w:t>
      </w:r>
    </w:p>
    <w:p w14:paraId="35AB81AC" w14:textId="77777777" w:rsidR="00F67B4C" w:rsidRDefault="00C37E49">
      <w:pPr>
        <w:pStyle w:val="2"/>
        <w:spacing w:before="320" w:after="160"/>
      </w:pPr>
      <w:r>
        <w:rPr>
          <w:b/>
          <w:bCs/>
          <w:color w:val="1F3864"/>
        </w:rPr>
        <w:t xml:space="preserve">7.1 </w:t>
      </w:r>
      <w:r>
        <w:rPr>
          <w:b/>
          <w:bCs/>
          <w:color w:val="1F3864"/>
        </w:rPr>
        <w:t>금지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사항</w:t>
      </w:r>
    </w:p>
    <w:p w14:paraId="0F9A6A85" w14:textId="77777777" w:rsidR="00F67B4C" w:rsidRDefault="00C37E49">
      <w:pPr>
        <w:spacing w:before="60" w:after="60" w:line="360" w:lineRule="auto"/>
        <w:jc w:val="both"/>
      </w:pPr>
      <w:r>
        <w:t>다음</w:t>
      </w:r>
      <w:r>
        <w:t xml:space="preserve"> </w:t>
      </w:r>
      <w:r>
        <w:t>행위는</w:t>
      </w:r>
      <w:r>
        <w:t xml:space="preserve"> </w:t>
      </w:r>
      <w:r>
        <w:t>본</w:t>
      </w:r>
      <w:r>
        <w:t xml:space="preserve"> </w:t>
      </w:r>
      <w:r>
        <w:t>원칙에</w:t>
      </w:r>
      <w:r>
        <w:t xml:space="preserve"> </w:t>
      </w:r>
      <w:r>
        <w:t>위배되며</w:t>
      </w:r>
      <w:r>
        <w:t xml:space="preserve"> </w:t>
      </w:r>
      <w:r>
        <w:t>엄격히</w:t>
      </w:r>
      <w:r>
        <w:t xml:space="preserve"> </w:t>
      </w:r>
      <w:r>
        <w:t>금지된다</w:t>
      </w:r>
      <w:r>
        <w:t>.</w:t>
      </w:r>
    </w:p>
    <w:p w14:paraId="31F52B49" w14:textId="77777777" w:rsidR="00F67B4C" w:rsidRDefault="00C37E49">
      <w:pPr>
        <w:spacing w:before="60" w:after="60" w:line="360" w:lineRule="auto"/>
        <w:ind w:left="360"/>
        <w:jc w:val="both"/>
      </w:pPr>
      <w:r>
        <w:t xml:space="preserve">· </w:t>
      </w:r>
      <w:r>
        <w:t>인터넷</w:t>
      </w:r>
      <w:r>
        <w:t xml:space="preserve"> </w:t>
      </w:r>
      <w:r>
        <w:t>검색을</w:t>
      </w:r>
      <w:r>
        <w:t xml:space="preserve"> </w:t>
      </w:r>
      <w:r>
        <w:t>통해</w:t>
      </w:r>
      <w:r>
        <w:t xml:space="preserve"> </w:t>
      </w:r>
      <w:r>
        <w:t>인용</w:t>
      </w:r>
      <w:r>
        <w:t xml:space="preserve"> </w:t>
      </w:r>
      <w:r>
        <w:t>문헌을</w:t>
      </w:r>
      <w:r>
        <w:t xml:space="preserve"> </w:t>
      </w:r>
      <w:r>
        <w:t>다시</w:t>
      </w:r>
      <w:r>
        <w:t xml:space="preserve"> </w:t>
      </w:r>
      <w:r>
        <w:t>찾아</w:t>
      </w:r>
      <w:r>
        <w:t xml:space="preserve"> </w:t>
      </w:r>
      <w:r>
        <w:t>보정하는</w:t>
      </w:r>
      <w:r>
        <w:t xml:space="preserve"> </w:t>
      </w:r>
      <w:r>
        <w:t>행위</w:t>
      </w:r>
    </w:p>
    <w:p w14:paraId="258A677D" w14:textId="77777777" w:rsidR="00F67B4C" w:rsidRDefault="00C37E49">
      <w:pPr>
        <w:spacing w:before="60" w:after="60" w:line="360" w:lineRule="auto"/>
        <w:ind w:left="360"/>
        <w:jc w:val="both"/>
      </w:pPr>
      <w:r>
        <w:t xml:space="preserve">· </w:t>
      </w:r>
      <w:r>
        <w:t>출전을</w:t>
      </w:r>
      <w:r>
        <w:t xml:space="preserve"> </w:t>
      </w:r>
      <w:r>
        <w:t>추정하여</w:t>
      </w:r>
      <w:r>
        <w:t xml:space="preserve"> </w:t>
      </w:r>
      <w:r>
        <w:t>임의로</w:t>
      </w:r>
      <w:r>
        <w:t xml:space="preserve"> </w:t>
      </w:r>
      <w:r>
        <w:t>수정하는</w:t>
      </w:r>
      <w:r>
        <w:t xml:space="preserve"> </w:t>
      </w:r>
      <w:r>
        <w:t>행위</w:t>
      </w:r>
    </w:p>
    <w:p w14:paraId="49B0E354" w14:textId="77777777" w:rsidR="00F67B4C" w:rsidRDefault="00C37E49">
      <w:pPr>
        <w:spacing w:before="60" w:after="60" w:line="360" w:lineRule="auto"/>
        <w:ind w:left="360"/>
        <w:jc w:val="both"/>
      </w:pPr>
      <w:r>
        <w:t xml:space="preserve">· </w:t>
      </w:r>
      <w:r>
        <w:t>외부</w:t>
      </w:r>
      <w:r>
        <w:t xml:space="preserve"> </w:t>
      </w:r>
      <w:r>
        <w:t>데이터베이스를</w:t>
      </w:r>
      <w:r>
        <w:t xml:space="preserve"> </w:t>
      </w:r>
      <w:r>
        <w:t>사용하여</w:t>
      </w:r>
      <w:r>
        <w:t xml:space="preserve"> Citation</w:t>
      </w:r>
      <w:r>
        <w:t>을</w:t>
      </w:r>
      <w:r>
        <w:t xml:space="preserve"> </w:t>
      </w:r>
      <w:r>
        <w:t>재구성하는</w:t>
      </w:r>
      <w:r>
        <w:t xml:space="preserve"> </w:t>
      </w:r>
      <w:r>
        <w:t>행위</w:t>
      </w:r>
    </w:p>
    <w:p w14:paraId="220DDAD8" w14:textId="77777777" w:rsidR="00F67B4C" w:rsidRDefault="00C37E49">
      <w:pPr>
        <w:spacing w:before="60" w:after="60" w:line="360" w:lineRule="auto"/>
        <w:ind w:left="360"/>
        <w:jc w:val="both"/>
      </w:pPr>
      <w:r>
        <w:t xml:space="preserve">· </w:t>
      </w:r>
      <w:r>
        <w:t>조선</w:t>
      </w:r>
      <w:r>
        <w:t xml:space="preserve"> </w:t>
      </w:r>
      <w:r>
        <w:t>문헌에</w:t>
      </w:r>
      <w:r>
        <w:t xml:space="preserve"> </w:t>
      </w:r>
      <w:r>
        <w:t>적힌</w:t>
      </w:r>
      <w:r>
        <w:t xml:space="preserve"> Citation</w:t>
      </w:r>
      <w:r>
        <w:t>을</w:t>
      </w:r>
      <w:r>
        <w:t xml:space="preserve"> </w:t>
      </w:r>
      <w:r>
        <w:t>현대</w:t>
      </w:r>
      <w:r>
        <w:t xml:space="preserve"> </w:t>
      </w:r>
      <w:r>
        <w:t>연구자가</w:t>
      </w:r>
      <w:r>
        <w:t xml:space="preserve"> </w:t>
      </w:r>
      <w:r>
        <w:t>임의로</w:t>
      </w:r>
      <w:r>
        <w:t xml:space="preserve"> </w:t>
      </w:r>
      <w:r>
        <w:t>교체하는</w:t>
      </w:r>
      <w:r>
        <w:t xml:space="preserve"> </w:t>
      </w:r>
      <w:r>
        <w:t>행위</w:t>
      </w:r>
    </w:p>
    <w:p w14:paraId="08915555" w14:textId="77777777" w:rsidR="00F67B4C" w:rsidRDefault="00C37E49">
      <w:pPr>
        <w:spacing w:before="60" w:after="60" w:line="360" w:lineRule="auto"/>
        <w:jc w:val="both"/>
      </w:pPr>
      <w:r>
        <w:lastRenderedPageBreak/>
        <w:t>문헌에</w:t>
      </w:r>
      <w:r>
        <w:t xml:space="preserve"> </w:t>
      </w:r>
      <w:r>
        <w:t>기록된</w:t>
      </w:r>
      <w:r>
        <w:t xml:space="preserve"> Citation</w:t>
      </w:r>
      <w:r>
        <w:t>을</w:t>
      </w:r>
      <w:r>
        <w:t xml:space="preserve"> </w:t>
      </w:r>
      <w:r>
        <w:t>다시</w:t>
      </w:r>
      <w:r>
        <w:t xml:space="preserve"> </w:t>
      </w:r>
      <w:r>
        <w:t>찾으려는</w:t>
      </w:r>
      <w:r>
        <w:t xml:space="preserve"> </w:t>
      </w:r>
      <w:r>
        <w:t>시도는</w:t>
      </w:r>
      <w:r>
        <w:t xml:space="preserve"> </w:t>
      </w:r>
      <w:r>
        <w:t>불필요하며</w:t>
      </w:r>
      <w:r>
        <w:t xml:space="preserve">, </w:t>
      </w:r>
      <w:r>
        <w:t>본</w:t>
      </w:r>
      <w:r>
        <w:t xml:space="preserve"> </w:t>
      </w:r>
      <w:r>
        <w:t>프로젝트의</w:t>
      </w:r>
      <w:r>
        <w:t xml:space="preserve"> </w:t>
      </w:r>
      <w:r>
        <w:t>원칙에</w:t>
      </w:r>
      <w:r>
        <w:t xml:space="preserve"> </w:t>
      </w:r>
      <w:r>
        <w:t>위배된다</w:t>
      </w:r>
      <w:r>
        <w:t xml:space="preserve">. </w:t>
      </w:r>
      <w:r>
        <w:t>이는</w:t>
      </w:r>
      <w:r>
        <w:t xml:space="preserve"> </w:t>
      </w:r>
      <w:r>
        <w:t>조선</w:t>
      </w:r>
      <w:r>
        <w:t xml:space="preserve"> </w:t>
      </w:r>
      <w:r>
        <w:t>의학</w:t>
      </w:r>
      <w:r>
        <w:t xml:space="preserve"> </w:t>
      </w:r>
      <w:r>
        <w:t>문헌의</w:t>
      </w:r>
      <w:r>
        <w:t xml:space="preserve"> </w:t>
      </w:r>
      <w:r>
        <w:t>인용</w:t>
      </w:r>
      <w:r>
        <w:t xml:space="preserve"> </w:t>
      </w:r>
      <w:r>
        <w:t>행위</w:t>
      </w:r>
      <w:r>
        <w:t xml:space="preserve"> </w:t>
      </w:r>
      <w:r>
        <w:t>자체가</w:t>
      </w:r>
      <w:r>
        <w:t xml:space="preserve"> </w:t>
      </w:r>
      <w:r>
        <w:t>본</w:t>
      </w:r>
      <w:r>
        <w:t xml:space="preserve"> </w:t>
      </w:r>
      <w:r>
        <w:t>프로젝트의</w:t>
      </w:r>
      <w:r>
        <w:t xml:space="preserve"> </w:t>
      </w:r>
      <w:r>
        <w:t>데이터</w:t>
      </w:r>
      <w:r>
        <w:t xml:space="preserve"> </w:t>
      </w:r>
      <w:r>
        <w:t>대상이기</w:t>
      </w:r>
      <w:r>
        <w:t xml:space="preserve"> </w:t>
      </w:r>
      <w:r>
        <w:t>때문이다</w:t>
      </w:r>
      <w:r>
        <w:t xml:space="preserve"> — </w:t>
      </w:r>
      <w:r>
        <w:t>조선의</w:t>
      </w:r>
      <w:r>
        <w:t xml:space="preserve"> </w:t>
      </w:r>
      <w:r>
        <w:t>편찬자들이</w:t>
      </w:r>
      <w:r>
        <w:t xml:space="preserve"> "</w:t>
      </w:r>
      <w:r>
        <w:t>어떤</w:t>
      </w:r>
      <w:r>
        <w:t xml:space="preserve"> </w:t>
      </w:r>
      <w:r>
        <w:t>문헌을</w:t>
      </w:r>
      <w:r>
        <w:t xml:space="preserve"> </w:t>
      </w:r>
      <w:r>
        <w:t>어떻게</w:t>
      </w:r>
      <w:r>
        <w:t xml:space="preserve"> </w:t>
      </w:r>
      <w:r>
        <w:t>인용했는가</w:t>
      </w:r>
      <w:r>
        <w:t>"</w:t>
      </w:r>
      <w:r>
        <w:t>는</w:t>
      </w:r>
      <w:r>
        <w:t xml:space="preserve"> </w:t>
      </w:r>
      <w:r>
        <w:t>그</w:t>
      </w:r>
      <w:r>
        <w:t xml:space="preserve"> </w:t>
      </w:r>
      <w:r>
        <w:t>자체로</w:t>
      </w:r>
      <w:r>
        <w:t xml:space="preserve"> </w:t>
      </w:r>
      <w:r>
        <w:t>동아시아</w:t>
      </w:r>
      <w:r>
        <w:t xml:space="preserve"> </w:t>
      </w:r>
      <w:r>
        <w:t>의학</w:t>
      </w:r>
      <w:r>
        <w:t xml:space="preserve"> </w:t>
      </w:r>
      <w:r>
        <w:t>지식</w:t>
      </w:r>
      <w:r>
        <w:t xml:space="preserve"> </w:t>
      </w:r>
      <w:r>
        <w:t>전승의</w:t>
      </w:r>
      <w:r>
        <w:t xml:space="preserve"> </w:t>
      </w:r>
      <w:r>
        <w:t>한</w:t>
      </w:r>
      <w:r>
        <w:t xml:space="preserve"> </w:t>
      </w:r>
      <w:r>
        <w:t>단면이다</w:t>
      </w:r>
      <w:r>
        <w:t>.</w:t>
      </w:r>
    </w:p>
    <w:p w14:paraId="4A834E95" w14:textId="77777777" w:rsidR="00F67B4C" w:rsidRDefault="00C37E49">
      <w:pPr>
        <w:pStyle w:val="2"/>
        <w:spacing w:before="320" w:after="160"/>
      </w:pPr>
      <w:r>
        <w:rPr>
          <w:b/>
          <w:bCs/>
          <w:color w:val="1F3864"/>
        </w:rPr>
        <w:t>7.2 Provenance_C</w:t>
      </w:r>
      <w:r>
        <w:rPr>
          <w:b/>
          <w:bCs/>
          <w:color w:val="1F3864"/>
        </w:rPr>
        <w:t>itation</w:t>
      </w:r>
      <w:r>
        <w:rPr>
          <w:b/>
          <w:bCs/>
          <w:color w:val="1F3864"/>
        </w:rPr>
        <w:t>의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역할</w:t>
      </w:r>
    </w:p>
    <w:p w14:paraId="2A6A8684" w14:textId="77777777" w:rsidR="00F67B4C" w:rsidRDefault="00C37E49">
      <w:pPr>
        <w:spacing w:before="60" w:after="60" w:line="360" w:lineRule="auto"/>
        <w:jc w:val="both"/>
      </w:pPr>
      <w:r>
        <w:t xml:space="preserve">Provenance_Citation </w:t>
      </w:r>
      <w:r>
        <w:t>데이터는</w:t>
      </w:r>
      <w:r>
        <w:t xml:space="preserve"> </w:t>
      </w:r>
      <w:r>
        <w:t>다음과</w:t>
      </w:r>
      <w:r>
        <w:t xml:space="preserve"> </w:t>
      </w:r>
      <w:r>
        <w:t>같은</w:t>
      </w:r>
      <w:r>
        <w:t xml:space="preserve"> </w:t>
      </w:r>
      <w:r>
        <w:t>역할을</w:t>
      </w:r>
      <w:r>
        <w:t xml:space="preserve"> </w:t>
      </w:r>
      <w:r>
        <w:t>한다</w:t>
      </w:r>
      <w:r>
        <w:t>.</w:t>
      </w:r>
    </w:p>
    <w:p w14:paraId="53B74E5E" w14:textId="77777777" w:rsidR="00F67B4C" w:rsidRDefault="00C37E49">
      <w:pPr>
        <w:spacing w:before="60" w:after="60" w:line="360" w:lineRule="auto"/>
        <w:ind w:left="360"/>
        <w:jc w:val="both"/>
      </w:pPr>
      <w:r>
        <w:t xml:space="preserve">· </w:t>
      </w:r>
      <w:r>
        <w:t>원문</w:t>
      </w:r>
      <w:r>
        <w:t xml:space="preserve"> </w:t>
      </w:r>
      <w:r>
        <w:t>근거의</w:t>
      </w:r>
      <w:r>
        <w:t xml:space="preserve"> </w:t>
      </w:r>
      <w:r>
        <w:t>추적</w:t>
      </w:r>
      <w:r>
        <w:t xml:space="preserve"> </w:t>
      </w:r>
      <w:r>
        <w:t>가능성</w:t>
      </w:r>
      <w:r>
        <w:t xml:space="preserve"> </w:t>
      </w:r>
      <w:r>
        <w:t>확보</w:t>
      </w:r>
    </w:p>
    <w:p w14:paraId="3A4652E0" w14:textId="77777777" w:rsidR="00F67B4C" w:rsidRDefault="00C37E49">
      <w:pPr>
        <w:spacing w:before="60" w:after="60" w:line="360" w:lineRule="auto"/>
        <w:ind w:left="360"/>
        <w:jc w:val="both"/>
      </w:pPr>
      <w:r>
        <w:t xml:space="preserve">· </w:t>
      </w:r>
      <w:r>
        <w:t>조선</w:t>
      </w:r>
      <w:r>
        <w:t xml:space="preserve"> </w:t>
      </w:r>
      <w:r>
        <w:t>의학</w:t>
      </w:r>
      <w:r>
        <w:t xml:space="preserve"> </w:t>
      </w:r>
      <w:r>
        <w:t>문헌</w:t>
      </w:r>
      <w:r>
        <w:t xml:space="preserve"> </w:t>
      </w:r>
      <w:r>
        <w:t>간</w:t>
      </w:r>
      <w:r>
        <w:t xml:space="preserve"> </w:t>
      </w:r>
      <w:r>
        <w:t>인용</w:t>
      </w:r>
      <w:r>
        <w:t xml:space="preserve"> </w:t>
      </w:r>
      <w:r>
        <w:t>계보의</w:t>
      </w:r>
      <w:r>
        <w:t xml:space="preserve"> </w:t>
      </w:r>
      <w:r>
        <w:t>확인</w:t>
      </w:r>
    </w:p>
    <w:p w14:paraId="36E63657" w14:textId="77777777" w:rsidR="00F67B4C" w:rsidRDefault="00C37E49">
      <w:pPr>
        <w:spacing w:before="60" w:after="60" w:line="360" w:lineRule="auto"/>
        <w:ind w:left="360"/>
        <w:jc w:val="both"/>
      </w:pPr>
      <w:r>
        <w:t xml:space="preserve">· </w:t>
      </w:r>
      <w:r>
        <w:t>동아시아</w:t>
      </w:r>
      <w:r>
        <w:t xml:space="preserve"> </w:t>
      </w:r>
      <w:r>
        <w:t>의학</w:t>
      </w:r>
      <w:r>
        <w:t xml:space="preserve"> </w:t>
      </w:r>
      <w:r>
        <w:t>지식의</w:t>
      </w:r>
      <w:r>
        <w:t xml:space="preserve"> </w:t>
      </w:r>
      <w:r>
        <w:t>전승</w:t>
      </w:r>
      <w:r>
        <w:t xml:space="preserve"> </w:t>
      </w:r>
      <w:r>
        <w:t>경로</w:t>
      </w:r>
      <w:r>
        <w:t xml:space="preserve"> </w:t>
      </w:r>
      <w:r>
        <w:t>분석</w:t>
      </w:r>
    </w:p>
    <w:p w14:paraId="38BF6EB7" w14:textId="77777777" w:rsidR="00F67B4C" w:rsidRDefault="00C37E49">
      <w:pPr>
        <w:spacing w:before="60" w:after="60" w:line="360" w:lineRule="auto"/>
        <w:ind w:left="360"/>
        <w:jc w:val="both"/>
      </w:pPr>
      <w:r>
        <w:t xml:space="preserve">· RAG </w:t>
      </w:r>
      <w:r>
        <w:t>기반</w:t>
      </w:r>
      <w:r>
        <w:t xml:space="preserve"> AI </w:t>
      </w:r>
      <w:r>
        <w:t>시스템</w:t>
      </w:r>
      <w:r>
        <w:t xml:space="preserve"> </w:t>
      </w:r>
      <w:r>
        <w:t>활용</w:t>
      </w:r>
      <w:r>
        <w:t xml:space="preserve"> </w:t>
      </w:r>
      <w:r>
        <w:t>시</w:t>
      </w:r>
      <w:r>
        <w:t xml:space="preserve"> </w:t>
      </w:r>
      <w:r>
        <w:t>답변</w:t>
      </w:r>
      <w:r>
        <w:t xml:space="preserve"> </w:t>
      </w:r>
      <w:r>
        <w:t>근거의</w:t>
      </w:r>
      <w:r>
        <w:t xml:space="preserve"> </w:t>
      </w:r>
      <w:r>
        <w:t>명시적</w:t>
      </w:r>
      <w:r>
        <w:t xml:space="preserve"> </w:t>
      </w:r>
      <w:r>
        <w:t>제시</w:t>
      </w:r>
    </w:p>
    <w:p w14:paraId="2307246B" w14:textId="77777777" w:rsidR="00F67B4C" w:rsidRDefault="00C37E49">
      <w:pPr>
        <w:spacing w:before="60" w:after="60" w:line="360" w:lineRule="auto"/>
        <w:ind w:left="360"/>
        <w:jc w:val="both"/>
      </w:pPr>
      <w:r>
        <w:t xml:space="preserve">· Citation Lineage Graph </w:t>
      </w:r>
      <w:r>
        <w:t>구축의</w:t>
      </w:r>
      <w:r>
        <w:t xml:space="preserve"> </w:t>
      </w:r>
      <w:r>
        <w:t>기초</w:t>
      </w:r>
      <w:r>
        <w:t xml:space="preserve"> </w:t>
      </w:r>
      <w:r>
        <w:t>데이터</w:t>
      </w:r>
      <w:r>
        <w:t xml:space="preserve"> </w:t>
      </w:r>
      <w:r>
        <w:t>제공</w:t>
      </w:r>
    </w:p>
    <w:p w14:paraId="640CF0B7" w14:textId="77777777" w:rsidR="00F67B4C" w:rsidRDefault="00C37E49">
      <w:pPr>
        <w:pStyle w:val="1"/>
        <w:spacing w:before="400" w:after="200"/>
      </w:pPr>
      <w:r>
        <w:rPr>
          <w:b/>
          <w:bCs/>
          <w:sz w:val="28"/>
          <w:szCs w:val="28"/>
        </w:rPr>
        <w:t xml:space="preserve">8. RDM </w:t>
      </w:r>
      <w:r>
        <w:rPr>
          <w:b/>
          <w:bCs/>
          <w:sz w:val="28"/>
          <w:szCs w:val="28"/>
        </w:rPr>
        <w:t>데이터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스키마</w:t>
      </w:r>
      <w:r>
        <w:rPr>
          <w:b/>
          <w:bCs/>
          <w:sz w:val="28"/>
          <w:szCs w:val="28"/>
        </w:rPr>
        <w:t xml:space="preserve"> — </w:t>
      </w:r>
      <w:r>
        <w:rPr>
          <w:b/>
          <w:bCs/>
          <w:sz w:val="28"/>
          <w:szCs w:val="28"/>
        </w:rPr>
        <w:t>칼럼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구조</w:t>
      </w:r>
    </w:p>
    <w:p w14:paraId="5F7B8022" w14:textId="77777777" w:rsidR="00F67B4C" w:rsidRDefault="00C37E49">
      <w:pPr>
        <w:spacing w:before="60" w:after="60" w:line="360" w:lineRule="auto"/>
        <w:jc w:val="both"/>
      </w:pPr>
      <w:r>
        <w:t xml:space="preserve">RDM_Core </w:t>
      </w:r>
      <w:r>
        <w:t>시트의</w:t>
      </w:r>
      <w:r>
        <w:t xml:space="preserve"> </w:t>
      </w:r>
      <w:r>
        <w:t>칼럼</w:t>
      </w:r>
      <w:r>
        <w:t xml:space="preserve"> </w:t>
      </w:r>
      <w:r>
        <w:t>구조는</w:t>
      </w:r>
      <w:r>
        <w:t xml:space="preserve"> </w:t>
      </w:r>
      <w:r>
        <w:t>다음과</w:t>
      </w:r>
      <w:r>
        <w:t xml:space="preserve"> </w:t>
      </w:r>
      <w:r>
        <w:t>같다</w:t>
      </w:r>
      <w:r>
        <w:t>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3"/>
        <w:gridCol w:w="2310"/>
        <w:gridCol w:w="5933"/>
      </w:tblGrid>
      <w:tr w:rsidR="00F67B4C" w14:paraId="48491AF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EEBF7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EF8886" w14:textId="77777777" w:rsidR="00F67B4C" w:rsidRDefault="00C37E49">
            <w:pPr>
              <w:spacing w:line="280" w:lineRule="auto"/>
              <w:jc w:val="center"/>
            </w:pPr>
            <w:r>
              <w:rPr>
                <w:b/>
                <w:bCs/>
              </w:rPr>
              <w:t>순서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EEBF7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552CEF" w14:textId="77777777" w:rsidR="00F67B4C" w:rsidRDefault="00C37E49">
            <w:pPr>
              <w:spacing w:line="280" w:lineRule="auto"/>
              <w:jc w:val="center"/>
            </w:pPr>
            <w:r>
              <w:rPr>
                <w:b/>
                <w:bCs/>
              </w:rPr>
              <w:t>필드명</w:t>
            </w:r>
          </w:p>
        </w:tc>
        <w:tc>
          <w:tcPr>
            <w:tcW w:w="6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EEBF7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5A9A5C4" w14:textId="77777777" w:rsidR="00F67B4C" w:rsidRDefault="00C37E49">
            <w:pPr>
              <w:spacing w:line="280" w:lineRule="auto"/>
              <w:jc w:val="center"/>
            </w:pPr>
            <w:r>
              <w:rPr>
                <w:b/>
                <w:bCs/>
              </w:rPr>
              <w:t>내용</w:t>
            </w:r>
          </w:p>
        </w:tc>
      </w:tr>
      <w:tr w:rsidR="00F67B4C" w14:paraId="2E90F583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9CF3AA" w14:textId="77777777" w:rsidR="00F67B4C" w:rsidRDefault="00C37E4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3C8A7D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Layer</w:t>
            </w:r>
          </w:p>
        </w:tc>
        <w:tc>
          <w:tcPr>
            <w:tcW w:w="6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C99AD0E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판단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층위</w:t>
            </w:r>
            <w:r>
              <w:rPr>
                <w:sz w:val="21"/>
                <w:szCs w:val="21"/>
              </w:rPr>
              <w:t xml:space="preserve"> (L1·L2·L3) </w:t>
            </w:r>
            <w:r>
              <w:rPr>
                <w:sz w:val="21"/>
                <w:szCs w:val="21"/>
              </w:rPr>
              <w:t>배정</w:t>
            </w:r>
          </w:p>
        </w:tc>
      </w:tr>
      <w:tr w:rsidR="00F67B4C" w14:paraId="7802B062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276D26" w14:textId="77777777" w:rsidR="00F67B4C" w:rsidRDefault="00C37E4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92F404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현상코드</w:t>
            </w:r>
          </w:p>
        </w:tc>
        <w:tc>
          <w:tcPr>
            <w:tcW w:w="6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A8138D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해당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행의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고유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식별자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예</w:t>
            </w:r>
            <w:r>
              <w:rPr>
                <w:sz w:val="21"/>
                <w:szCs w:val="21"/>
              </w:rPr>
              <w:t>: COU-M01)</w:t>
            </w:r>
          </w:p>
        </w:tc>
      </w:tr>
      <w:tr w:rsidR="00F67B4C" w14:paraId="515BF202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35873B" w14:textId="77777777" w:rsidR="00F67B4C" w:rsidRDefault="00C37E4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919E01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대모듈</w:t>
            </w:r>
          </w:p>
        </w:tc>
        <w:tc>
          <w:tcPr>
            <w:tcW w:w="6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674F59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본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데이터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행이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속한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병문의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대분류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예</w:t>
            </w:r>
            <w:r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>咳嗽門</w:t>
            </w:r>
            <w:r>
              <w:rPr>
                <w:sz w:val="21"/>
                <w:szCs w:val="21"/>
              </w:rPr>
              <w:t>)</w:t>
            </w:r>
          </w:p>
        </w:tc>
      </w:tr>
      <w:tr w:rsidR="00F67B4C" w14:paraId="43F25CE2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F600720" w14:textId="77777777" w:rsidR="00F67B4C" w:rsidRDefault="00C37E4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FE2CA5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구조축</w:t>
            </w:r>
          </w:p>
        </w:tc>
        <w:tc>
          <w:tcPr>
            <w:tcW w:w="6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F037D7F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해당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행의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구조적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기능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예</w:t>
            </w:r>
            <w:r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>병증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정의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원인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배열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처치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지시</w:t>
            </w:r>
            <w:r>
              <w:rPr>
                <w:sz w:val="21"/>
                <w:szCs w:val="21"/>
              </w:rPr>
              <w:t>)</w:t>
            </w:r>
          </w:p>
        </w:tc>
      </w:tr>
      <w:tr w:rsidR="00F67B4C" w14:paraId="184FCC66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E22BBC" w14:textId="77777777" w:rsidR="00F67B4C" w:rsidRDefault="00C37E4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B498C6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한문원문</w:t>
            </w:r>
          </w:p>
        </w:tc>
        <w:tc>
          <w:tcPr>
            <w:tcW w:w="6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55B6B9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문헌에서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직접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추출한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한문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원문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분리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원칙에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따라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단독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필드</w:t>
            </w:r>
            <w:r>
              <w:rPr>
                <w:sz w:val="21"/>
                <w:szCs w:val="21"/>
              </w:rPr>
              <w:t>)</w:t>
            </w:r>
          </w:p>
        </w:tc>
      </w:tr>
      <w:tr w:rsidR="00F67B4C" w14:paraId="4472BF2E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611BD4" w14:textId="77777777" w:rsidR="00F67B4C" w:rsidRDefault="00C37E4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756563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한글번역문</w:t>
            </w:r>
          </w:p>
        </w:tc>
        <w:tc>
          <w:tcPr>
            <w:tcW w:w="6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BF6AD8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한문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원문의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한글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번역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분리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원칙에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따라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단독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필드</w:t>
            </w:r>
            <w:r>
              <w:rPr>
                <w:sz w:val="21"/>
                <w:szCs w:val="21"/>
              </w:rPr>
              <w:t>)</w:t>
            </w:r>
          </w:p>
        </w:tc>
      </w:tr>
      <w:tr w:rsidR="00F67B4C" w14:paraId="332AECA5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1D11F8" w14:textId="77777777" w:rsidR="00F67B4C" w:rsidRDefault="00C37E4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lastRenderedPageBreak/>
              <w:t>7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470ACB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조선문헌</w:t>
            </w:r>
            <w:r>
              <w:rPr>
                <w:sz w:val="21"/>
                <w:szCs w:val="21"/>
              </w:rPr>
              <w:t xml:space="preserve"> 3</w:t>
            </w:r>
            <w:r>
              <w:rPr>
                <w:sz w:val="21"/>
                <w:szCs w:val="21"/>
              </w:rPr>
              <w:t>축</w:t>
            </w:r>
          </w:p>
        </w:tc>
        <w:tc>
          <w:tcPr>
            <w:tcW w:w="6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75F452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해당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행의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출처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의방유취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동의보감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인제지</w:t>
            </w:r>
            <w:r>
              <w:rPr>
                <w:sz w:val="21"/>
                <w:szCs w:val="21"/>
              </w:rPr>
              <w:t>)</w:t>
            </w:r>
          </w:p>
        </w:tc>
      </w:tr>
      <w:tr w:rsidR="00F67B4C" w14:paraId="4392A893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C53D47" w14:textId="77777777" w:rsidR="00F67B4C" w:rsidRDefault="00C37E4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CC7D45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세부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장절</w:t>
            </w:r>
          </w:p>
        </w:tc>
        <w:tc>
          <w:tcPr>
            <w:tcW w:w="6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EEADEA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축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문헌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내의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정확한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위치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편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장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절</w:t>
            </w:r>
            <w:r>
              <w:rPr>
                <w:sz w:val="21"/>
                <w:szCs w:val="21"/>
              </w:rPr>
              <w:t>)</w:t>
            </w:r>
          </w:p>
        </w:tc>
      </w:tr>
      <w:tr w:rsidR="00F67B4C" w14:paraId="2AE3276A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2C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59DC93" w14:textId="77777777" w:rsidR="00F67B4C" w:rsidRDefault="00C37E4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2C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6FF70D" w14:textId="77777777" w:rsidR="00F67B4C" w:rsidRDefault="00C37E49">
            <w:pPr>
              <w:spacing w:line="300" w:lineRule="auto"/>
            </w:pPr>
            <w:r>
              <w:rPr>
                <w:b/>
                <w:bCs/>
                <w:sz w:val="21"/>
                <w:szCs w:val="21"/>
              </w:rPr>
              <w:t>Provenance_Citation</w:t>
            </w:r>
          </w:p>
        </w:tc>
        <w:tc>
          <w:tcPr>
            <w:tcW w:w="6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2C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658D1B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축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문헌이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원래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인용한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중국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의서명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예</w:t>
            </w:r>
            <w:r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>河間方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內經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丹溪心法</w:t>
            </w:r>
            <w:r>
              <w:rPr>
                <w:sz w:val="21"/>
                <w:szCs w:val="21"/>
              </w:rPr>
              <w:t>)</w:t>
            </w:r>
          </w:p>
        </w:tc>
      </w:tr>
      <w:tr w:rsidR="00F67B4C" w14:paraId="44578C65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6BE8D8" w14:textId="77777777" w:rsidR="00F67B4C" w:rsidRDefault="00C37E4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D0906B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금기</w:t>
            </w:r>
          </w:p>
        </w:tc>
        <w:tc>
          <w:tcPr>
            <w:tcW w:w="6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412C91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해당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판단에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결부된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금기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사항</w:t>
            </w:r>
          </w:p>
        </w:tc>
      </w:tr>
      <w:tr w:rsidR="00F67B4C" w14:paraId="6CEDE0E8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DB1D0BC" w14:textId="77777777" w:rsidR="00F67B4C" w:rsidRDefault="00C37E4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A1B887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전환</w:t>
            </w:r>
          </w:p>
        </w:tc>
        <w:tc>
          <w:tcPr>
            <w:tcW w:w="6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30F32D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다른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병문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또는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다른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판단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단위로의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전이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전변</w:t>
            </w:r>
          </w:p>
        </w:tc>
      </w:tr>
      <w:tr w:rsidR="00F67B4C" w14:paraId="48107822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CDA2322" w14:textId="77777777" w:rsidR="00F67B4C" w:rsidRDefault="00C37E4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82BD1F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 xml:space="preserve">Type </w:t>
            </w:r>
            <w:r>
              <w:rPr>
                <w:sz w:val="21"/>
                <w:szCs w:val="21"/>
              </w:rPr>
              <w:t>식별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메타</w:t>
            </w:r>
          </w:p>
        </w:tc>
        <w:tc>
          <w:tcPr>
            <w:tcW w:w="6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9E2C25" w14:textId="77777777" w:rsidR="00F67B4C" w:rsidRDefault="00C37E49">
            <w:pPr>
              <w:spacing w:line="300" w:lineRule="auto"/>
            </w:pPr>
            <w:r>
              <w:rPr>
                <w:sz w:val="21"/>
                <w:szCs w:val="21"/>
              </w:rPr>
              <w:t>해당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행이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속한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병문의</w:t>
            </w:r>
            <w:r>
              <w:rPr>
                <w:sz w:val="21"/>
                <w:szCs w:val="21"/>
              </w:rPr>
              <w:t xml:space="preserve"> Type A–D </w:t>
            </w:r>
            <w:r>
              <w:rPr>
                <w:sz w:val="21"/>
                <w:szCs w:val="21"/>
              </w:rPr>
              <w:t>분류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정보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메타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필드</w:t>
            </w:r>
            <w:r>
              <w:rPr>
                <w:sz w:val="21"/>
                <w:szCs w:val="21"/>
              </w:rPr>
              <w:t>)</w:t>
            </w:r>
          </w:p>
        </w:tc>
      </w:tr>
    </w:tbl>
    <w:p w14:paraId="3ADD9162" w14:textId="77777777" w:rsidR="00F67B4C" w:rsidRDefault="00C37E49">
      <w:pPr>
        <w:spacing w:before="200" w:after="60" w:line="360" w:lineRule="auto"/>
        <w:jc w:val="both"/>
      </w:pPr>
      <w:r>
        <w:t xml:space="preserve">Provenance_Citation </w:t>
      </w:r>
      <w:r>
        <w:t>필드의</w:t>
      </w:r>
      <w:r>
        <w:t xml:space="preserve"> </w:t>
      </w:r>
      <w:r>
        <w:t>위상</w:t>
      </w:r>
      <w:r>
        <w:t xml:space="preserve">. </w:t>
      </w:r>
      <w:r>
        <w:t>본</w:t>
      </w:r>
      <w:r>
        <w:t xml:space="preserve"> </w:t>
      </w:r>
      <w:r>
        <w:t>필드는</w:t>
      </w:r>
      <w:r>
        <w:t xml:space="preserve"> </w:t>
      </w:r>
      <w:r>
        <w:t>본</w:t>
      </w:r>
      <w:r>
        <w:t xml:space="preserve"> </w:t>
      </w:r>
      <w:r>
        <w:t>프로젝트의</w:t>
      </w:r>
      <w:r>
        <w:t xml:space="preserve"> </w:t>
      </w:r>
      <w:r>
        <w:t>학술적</w:t>
      </w:r>
      <w:r>
        <w:t xml:space="preserve"> </w:t>
      </w:r>
      <w:r>
        <w:t>기여의</w:t>
      </w:r>
      <w:r>
        <w:t xml:space="preserve"> </w:t>
      </w:r>
      <w:r>
        <w:t>핵심을</w:t>
      </w:r>
      <w:r>
        <w:t xml:space="preserve"> </w:t>
      </w:r>
      <w:r>
        <w:t>담는</w:t>
      </w:r>
      <w:r>
        <w:t xml:space="preserve"> </w:t>
      </w:r>
      <w:r>
        <w:t>자리다</w:t>
      </w:r>
      <w:r>
        <w:t xml:space="preserve">. </w:t>
      </w:r>
      <w:r>
        <w:t>다른</w:t>
      </w:r>
      <w:r>
        <w:t xml:space="preserve"> </w:t>
      </w:r>
      <w:r>
        <w:t>디지털</w:t>
      </w:r>
      <w:r>
        <w:t xml:space="preserve"> </w:t>
      </w:r>
      <w:r>
        <w:t>인문학</w:t>
      </w:r>
      <w:r>
        <w:t xml:space="preserve"> </w:t>
      </w:r>
      <w:r>
        <w:t>또는</w:t>
      </w:r>
      <w:r>
        <w:t xml:space="preserve"> </w:t>
      </w:r>
      <w:r>
        <w:t>전통의학</w:t>
      </w:r>
      <w:r>
        <w:t xml:space="preserve"> </w:t>
      </w:r>
      <w:r>
        <w:t>디지털화</w:t>
      </w:r>
      <w:r>
        <w:t xml:space="preserve"> </w:t>
      </w:r>
      <w:r>
        <w:t>프로젝트가</w:t>
      </w:r>
      <w:r>
        <w:t xml:space="preserve"> </w:t>
      </w:r>
      <w:r>
        <w:t>대체로</w:t>
      </w:r>
      <w:r>
        <w:t xml:space="preserve"> "</w:t>
      </w:r>
      <w:r>
        <w:t>엔티티</w:t>
      </w:r>
      <w:r>
        <w:t xml:space="preserve"> </w:t>
      </w:r>
      <w:r>
        <w:t>추출</w:t>
      </w:r>
      <w:r>
        <w:t>"</w:t>
      </w:r>
      <w:r>
        <w:t>에</w:t>
      </w:r>
      <w:r>
        <w:t xml:space="preserve"> </w:t>
      </w:r>
      <w:r>
        <w:t>머무는</w:t>
      </w:r>
      <w:r>
        <w:t xml:space="preserve"> </w:t>
      </w:r>
      <w:r>
        <w:t>데</w:t>
      </w:r>
      <w:r>
        <w:t xml:space="preserve"> </w:t>
      </w:r>
      <w:r>
        <w:t>비해</w:t>
      </w:r>
      <w:r>
        <w:t xml:space="preserve">, </w:t>
      </w:r>
      <w:r>
        <w:t>본</w:t>
      </w:r>
      <w:r>
        <w:t xml:space="preserve"> </w:t>
      </w:r>
      <w:r>
        <w:t>프로젝트는</w:t>
      </w:r>
      <w:r>
        <w:t xml:space="preserve"> </w:t>
      </w:r>
      <w:r>
        <w:t>문헌</w:t>
      </w:r>
      <w:r>
        <w:t xml:space="preserve"> </w:t>
      </w:r>
      <w:r>
        <w:t>간</w:t>
      </w:r>
      <w:r>
        <w:t xml:space="preserve"> </w:t>
      </w:r>
      <w:r>
        <w:t>인용</w:t>
      </w:r>
      <w:r>
        <w:t xml:space="preserve"> </w:t>
      </w:r>
      <w:r>
        <w:t>계보를</w:t>
      </w:r>
      <w:r>
        <w:t xml:space="preserve"> </w:t>
      </w:r>
      <w:r>
        <w:t>데이터</w:t>
      </w:r>
      <w:r>
        <w:t xml:space="preserve"> </w:t>
      </w:r>
      <w:r>
        <w:t>구조</w:t>
      </w:r>
      <w:r>
        <w:t xml:space="preserve"> </w:t>
      </w:r>
      <w:r>
        <w:t>안에</w:t>
      </w:r>
      <w:r>
        <w:t xml:space="preserve"> </w:t>
      </w:r>
      <w:r>
        <w:t>내장함으로써</w:t>
      </w:r>
      <w:r>
        <w:t xml:space="preserve"> "</w:t>
      </w:r>
      <w:r>
        <w:t>이</w:t>
      </w:r>
      <w:r>
        <w:t xml:space="preserve"> </w:t>
      </w:r>
      <w:r>
        <w:t>판단이</w:t>
      </w:r>
      <w:r>
        <w:t xml:space="preserve"> </w:t>
      </w:r>
      <w:r>
        <w:t>어떤</w:t>
      </w:r>
      <w:r>
        <w:t xml:space="preserve"> </w:t>
      </w:r>
      <w:r>
        <w:t>문헌</w:t>
      </w:r>
      <w:r>
        <w:t xml:space="preserve"> </w:t>
      </w:r>
      <w:r>
        <w:t>전통에서</w:t>
      </w:r>
      <w:r>
        <w:t xml:space="preserve"> </w:t>
      </w:r>
      <w:r>
        <w:t>왔는가</w:t>
      </w:r>
      <w:r>
        <w:t>"</w:t>
      </w:r>
      <w:r>
        <w:t>를</w:t>
      </w:r>
      <w:r>
        <w:t xml:space="preserve"> </w:t>
      </w:r>
      <w:r>
        <w:t>추적</w:t>
      </w:r>
      <w:r>
        <w:t xml:space="preserve"> </w:t>
      </w:r>
      <w:r>
        <w:t>가능하게</w:t>
      </w:r>
      <w:r>
        <w:t xml:space="preserve"> </w:t>
      </w:r>
      <w:r>
        <w:t>한다</w:t>
      </w:r>
      <w:r>
        <w:t>.</w:t>
      </w:r>
    </w:p>
    <w:p w14:paraId="611F3F0E" w14:textId="77777777" w:rsidR="00F67B4C" w:rsidRDefault="00C37E49">
      <w:pPr>
        <w:pStyle w:val="1"/>
        <w:spacing w:before="400" w:after="200"/>
      </w:pPr>
      <w:r>
        <w:rPr>
          <w:b/>
          <w:bCs/>
          <w:sz w:val="28"/>
          <w:szCs w:val="28"/>
        </w:rPr>
        <w:t xml:space="preserve">9. </w:t>
      </w:r>
      <w:r>
        <w:rPr>
          <w:b/>
          <w:bCs/>
          <w:sz w:val="28"/>
          <w:szCs w:val="28"/>
        </w:rPr>
        <w:t>데이터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패키지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구성</w:t>
      </w:r>
      <w:r>
        <w:rPr>
          <w:b/>
          <w:bCs/>
          <w:sz w:val="28"/>
          <w:szCs w:val="28"/>
        </w:rPr>
        <w:t xml:space="preserve"> — All-in-One </w:t>
      </w:r>
      <w:r>
        <w:rPr>
          <w:b/>
          <w:bCs/>
          <w:sz w:val="28"/>
          <w:szCs w:val="28"/>
        </w:rPr>
        <w:t>구조</w:t>
      </w:r>
    </w:p>
    <w:p w14:paraId="06C2EFDB" w14:textId="77777777" w:rsidR="00F67B4C" w:rsidRDefault="00C37E49">
      <w:pPr>
        <w:spacing w:before="60" w:after="60" w:line="360" w:lineRule="auto"/>
        <w:jc w:val="both"/>
      </w:pPr>
      <w:r>
        <w:t>각</w:t>
      </w:r>
      <w:r>
        <w:t xml:space="preserve"> </w:t>
      </w:r>
      <w:r>
        <w:t>병문</w:t>
      </w:r>
      <w:r>
        <w:t xml:space="preserve"> </w:t>
      </w:r>
      <w:r>
        <w:t>데이터셋은</w:t>
      </w:r>
      <w:r>
        <w:t xml:space="preserve"> </w:t>
      </w:r>
      <w:r>
        <w:t>다음</w:t>
      </w:r>
      <w:r>
        <w:t xml:space="preserve"> </w:t>
      </w:r>
      <w:r>
        <w:t>시트를</w:t>
      </w:r>
      <w:r>
        <w:t xml:space="preserve"> </w:t>
      </w:r>
      <w:r>
        <w:t>기본</w:t>
      </w:r>
      <w:r>
        <w:t xml:space="preserve"> </w:t>
      </w:r>
      <w:r>
        <w:t>구성으로</w:t>
      </w:r>
      <w:r>
        <w:t xml:space="preserve"> </w:t>
      </w:r>
      <w:r>
        <w:t>하는</w:t>
      </w:r>
      <w:r>
        <w:t xml:space="preserve"> All-in-One </w:t>
      </w:r>
      <w:r>
        <w:t>패키지로</w:t>
      </w:r>
      <w:r>
        <w:t xml:space="preserve"> </w:t>
      </w:r>
      <w:r>
        <w:t>정리한다</w:t>
      </w:r>
      <w:r>
        <w:t>.</w:t>
      </w:r>
    </w:p>
    <w:p w14:paraId="7F784A05" w14:textId="77777777" w:rsidR="00F67B4C" w:rsidRDefault="00C37E49">
      <w:pPr>
        <w:spacing w:before="60" w:after="60" w:line="360" w:lineRule="auto"/>
        <w:jc w:val="both"/>
      </w:pPr>
      <w:r>
        <w:t xml:space="preserve">(1) RDM_Core — </w:t>
      </w:r>
      <w:r>
        <w:t>위</w:t>
      </w:r>
      <w:r>
        <w:t xml:space="preserve"> 8</w:t>
      </w:r>
      <w:r>
        <w:t>장의</w:t>
      </w:r>
      <w:r>
        <w:t xml:space="preserve"> </w:t>
      </w:r>
      <w:r>
        <w:t>칼럼</w:t>
      </w:r>
      <w:r>
        <w:t xml:space="preserve"> </w:t>
      </w:r>
      <w:r>
        <w:t>구조에</w:t>
      </w:r>
      <w:r>
        <w:t xml:space="preserve"> </w:t>
      </w:r>
      <w:r>
        <w:t>따른</w:t>
      </w:r>
      <w:r>
        <w:t xml:space="preserve"> </w:t>
      </w:r>
      <w:r>
        <w:t>핵심</w:t>
      </w:r>
      <w:r>
        <w:t xml:space="preserve"> </w:t>
      </w:r>
      <w:r>
        <w:t>판단</w:t>
      </w:r>
      <w:r>
        <w:t xml:space="preserve"> </w:t>
      </w:r>
      <w:r>
        <w:t>단위</w:t>
      </w:r>
      <w:r>
        <w:t xml:space="preserve"> </w:t>
      </w:r>
      <w:r>
        <w:t>데이터</w:t>
      </w:r>
      <w:r>
        <w:t>. 30</w:t>
      </w:r>
      <w:r>
        <w:t>병문</w:t>
      </w:r>
      <w:r>
        <w:t xml:space="preserve"> </w:t>
      </w:r>
      <w:r>
        <w:t>합계</w:t>
      </w:r>
      <w:r>
        <w:t xml:space="preserve"> </w:t>
      </w:r>
      <w:r>
        <w:t>약</w:t>
      </w:r>
      <w:r>
        <w:t xml:space="preserve"> 750</w:t>
      </w:r>
      <w:r>
        <w:t>행</w:t>
      </w:r>
      <w:r>
        <w:t>.</w:t>
      </w:r>
    </w:p>
    <w:p w14:paraId="44BC9B20" w14:textId="77777777" w:rsidR="00F67B4C" w:rsidRDefault="00C37E49">
      <w:pPr>
        <w:spacing w:before="60" w:after="60" w:line="360" w:lineRule="auto"/>
        <w:jc w:val="both"/>
      </w:pPr>
      <w:r>
        <w:t xml:space="preserve">(2) NETWORK — </w:t>
      </w:r>
      <w:r>
        <w:t>병문</w:t>
      </w:r>
      <w:r>
        <w:t xml:space="preserve"> </w:t>
      </w:r>
      <w:r>
        <w:t>내</w:t>
      </w:r>
      <w:r>
        <w:t>·</w:t>
      </w:r>
      <w:r>
        <w:t>외부의</w:t>
      </w:r>
      <w:r>
        <w:t xml:space="preserve"> </w:t>
      </w:r>
      <w:r>
        <w:t>관계</w:t>
      </w:r>
      <w:r>
        <w:t xml:space="preserve"> </w:t>
      </w:r>
      <w:r>
        <w:t>데이터</w:t>
      </w:r>
      <w:r>
        <w:t>. 30</w:t>
      </w:r>
      <w:r>
        <w:t>병문</w:t>
      </w:r>
      <w:r>
        <w:t xml:space="preserve"> </w:t>
      </w:r>
      <w:r>
        <w:t>합계</w:t>
      </w:r>
      <w:r>
        <w:t xml:space="preserve"> </w:t>
      </w:r>
      <w:r>
        <w:t>약</w:t>
      </w:r>
      <w:r>
        <w:t xml:space="preserve"> 485</w:t>
      </w:r>
      <w:r>
        <w:t>건의</w:t>
      </w:r>
      <w:r>
        <w:t xml:space="preserve"> </w:t>
      </w:r>
      <w:r>
        <w:t>엣지</w:t>
      </w:r>
      <w:r>
        <w:t xml:space="preserve"> </w:t>
      </w:r>
      <w:r>
        <w:t>데이터</w:t>
      </w:r>
      <w:r>
        <w:t>.</w:t>
      </w:r>
    </w:p>
    <w:p w14:paraId="1297F777" w14:textId="77777777" w:rsidR="00F67B4C" w:rsidRDefault="00C37E49">
      <w:pPr>
        <w:spacing w:before="60" w:after="60" w:line="360" w:lineRule="auto"/>
        <w:jc w:val="both"/>
      </w:pPr>
      <w:r>
        <w:t xml:space="preserve">(3) FORMULA_LAYER — L3 </w:t>
      </w:r>
      <w:r>
        <w:t>판단에서</w:t>
      </w:r>
      <w:r>
        <w:t xml:space="preserve"> </w:t>
      </w:r>
      <w:r>
        <w:t>호출되는</w:t>
      </w:r>
      <w:r>
        <w:t xml:space="preserve"> </w:t>
      </w:r>
      <w:r>
        <w:t>처방과</w:t>
      </w:r>
      <w:r>
        <w:t xml:space="preserve"> </w:t>
      </w:r>
      <w:r>
        <w:t>약재</w:t>
      </w:r>
      <w:r>
        <w:t xml:space="preserve"> </w:t>
      </w:r>
      <w:r>
        <w:t>조합의</w:t>
      </w:r>
      <w:r>
        <w:t xml:space="preserve"> </w:t>
      </w:r>
      <w:r>
        <w:t>데이터</w:t>
      </w:r>
      <w:r>
        <w:t xml:space="preserve">. </w:t>
      </w:r>
      <w:r>
        <w:t>일부</w:t>
      </w:r>
      <w:r>
        <w:t xml:space="preserve"> </w:t>
      </w:r>
      <w:r>
        <w:t>병문</w:t>
      </w:r>
      <w:r>
        <w:t>(</w:t>
      </w:r>
      <w:r>
        <w:t>허로문</w:t>
      </w:r>
      <w:r>
        <w:t>·</w:t>
      </w:r>
      <w:r>
        <w:t>소갈문</w:t>
      </w:r>
      <w:r>
        <w:t>·</w:t>
      </w:r>
      <w:r>
        <w:t>경계정충문</w:t>
      </w:r>
      <w:r>
        <w:t xml:space="preserve"> </w:t>
      </w:r>
      <w:r>
        <w:t>등</w:t>
      </w:r>
      <w:r>
        <w:t>)</w:t>
      </w:r>
      <w:r>
        <w:t>에</w:t>
      </w:r>
      <w:r>
        <w:t xml:space="preserve"> </w:t>
      </w:r>
      <w:r>
        <w:t>우선</w:t>
      </w:r>
      <w:r>
        <w:t xml:space="preserve"> </w:t>
      </w:r>
      <w:r>
        <w:t>구축됨</w:t>
      </w:r>
      <w:r>
        <w:t>.</w:t>
      </w:r>
    </w:p>
    <w:p w14:paraId="6AFD45BA" w14:textId="77777777" w:rsidR="00F67B4C" w:rsidRDefault="00C37E49">
      <w:pPr>
        <w:spacing w:before="60" w:after="60" w:line="360" w:lineRule="auto"/>
        <w:jc w:val="both"/>
      </w:pPr>
      <w:r>
        <w:t>(4) STAG</w:t>
      </w:r>
      <w:r>
        <w:t xml:space="preserve">E3 — </w:t>
      </w:r>
      <w:r>
        <w:t>『역시만필』의</w:t>
      </w:r>
      <w:r>
        <w:t xml:space="preserve"> </w:t>
      </w:r>
      <w:r>
        <w:t>의안과</w:t>
      </w:r>
      <w:r>
        <w:t xml:space="preserve"> </w:t>
      </w:r>
      <w:r>
        <w:t>본</w:t>
      </w:r>
      <w:r>
        <w:t xml:space="preserve"> RDM</w:t>
      </w:r>
      <w:r>
        <w:t>의</w:t>
      </w:r>
      <w:r>
        <w:t xml:space="preserve"> L3 </w:t>
      </w:r>
      <w:r>
        <w:t>판단을</w:t>
      </w:r>
      <w:r>
        <w:t xml:space="preserve"> </w:t>
      </w:r>
      <w:r>
        <w:t>교차</w:t>
      </w:r>
      <w:r>
        <w:t xml:space="preserve"> </w:t>
      </w:r>
      <w:r>
        <w:t>검증하는</w:t>
      </w:r>
      <w:r>
        <w:t xml:space="preserve"> </w:t>
      </w:r>
      <w:r>
        <w:t>별도</w:t>
      </w:r>
      <w:r>
        <w:t xml:space="preserve"> </w:t>
      </w:r>
      <w:r>
        <w:t>시트</w:t>
      </w:r>
      <w:r>
        <w:t>. 11</w:t>
      </w:r>
      <w:r>
        <w:t>병문에</w:t>
      </w:r>
      <w:r>
        <w:t xml:space="preserve"> </w:t>
      </w:r>
      <w:r>
        <w:t>적용됨</w:t>
      </w:r>
      <w:r>
        <w:t>.</w:t>
      </w:r>
    </w:p>
    <w:p w14:paraId="1168E4F0" w14:textId="77777777" w:rsidR="00F67B4C" w:rsidRDefault="00C37E49">
      <w:pPr>
        <w:spacing w:before="60" w:after="60" w:line="360" w:lineRule="auto"/>
        <w:jc w:val="both"/>
      </w:pPr>
      <w:r>
        <w:t xml:space="preserve">(5) README — </w:t>
      </w:r>
      <w:r>
        <w:t>해당</w:t>
      </w:r>
      <w:r>
        <w:t xml:space="preserve"> </w:t>
      </w:r>
      <w:r>
        <w:t>병문</w:t>
      </w:r>
      <w:r>
        <w:t xml:space="preserve"> </w:t>
      </w:r>
      <w:r>
        <w:t>데이터셋의</w:t>
      </w:r>
      <w:r>
        <w:t xml:space="preserve"> </w:t>
      </w:r>
      <w:r>
        <w:t>개요</w:t>
      </w:r>
      <w:r>
        <w:t>·</w:t>
      </w:r>
      <w:r>
        <w:t>구축</w:t>
      </w:r>
      <w:r>
        <w:t xml:space="preserve"> </w:t>
      </w:r>
      <w:r>
        <w:t>일자</w:t>
      </w:r>
      <w:r>
        <w:t>·</w:t>
      </w:r>
      <w:r>
        <w:t>버전</w:t>
      </w:r>
      <w:r>
        <w:t xml:space="preserve"> </w:t>
      </w:r>
      <w:r>
        <w:t>정보</w:t>
      </w:r>
      <w:r>
        <w:t>.</w:t>
      </w:r>
    </w:p>
    <w:p w14:paraId="0023821D" w14:textId="77777777" w:rsidR="00F67B4C" w:rsidRDefault="00C37E49">
      <w:pPr>
        <w:spacing w:before="60" w:after="60" w:line="360" w:lineRule="auto"/>
        <w:jc w:val="both"/>
      </w:pPr>
      <w:r>
        <w:lastRenderedPageBreak/>
        <w:t xml:space="preserve">(6) Schema_Guide — </w:t>
      </w:r>
      <w:r>
        <w:t>본</w:t>
      </w:r>
      <w:r>
        <w:t xml:space="preserve"> </w:t>
      </w:r>
      <w:r>
        <w:t>헌법의</w:t>
      </w:r>
      <w:r>
        <w:t xml:space="preserve"> </w:t>
      </w:r>
      <w:r>
        <w:t>요약</w:t>
      </w:r>
      <w:r>
        <w:t xml:space="preserve"> </w:t>
      </w:r>
      <w:r>
        <w:t>및</w:t>
      </w:r>
      <w:r>
        <w:t xml:space="preserve"> </w:t>
      </w:r>
      <w:r>
        <w:t>본</w:t>
      </w:r>
      <w:r>
        <w:t xml:space="preserve"> </w:t>
      </w:r>
      <w:r>
        <w:t>병문</w:t>
      </w:r>
      <w:r>
        <w:t xml:space="preserve"> </w:t>
      </w:r>
      <w:r>
        <w:t>데이터에</w:t>
      </w:r>
      <w:r>
        <w:t xml:space="preserve"> </w:t>
      </w:r>
      <w:r>
        <w:t>특수하게</w:t>
      </w:r>
      <w:r>
        <w:t xml:space="preserve"> </w:t>
      </w:r>
      <w:r>
        <w:t>적용된</w:t>
      </w:r>
      <w:r>
        <w:t xml:space="preserve"> </w:t>
      </w:r>
      <w:r>
        <w:t>사항</w:t>
      </w:r>
      <w:r>
        <w:t>.</w:t>
      </w:r>
    </w:p>
    <w:p w14:paraId="6D434B7A" w14:textId="77777777" w:rsidR="00F67B4C" w:rsidRDefault="00C37E49">
      <w:pPr>
        <w:spacing w:before="60" w:after="60" w:line="360" w:lineRule="auto"/>
        <w:jc w:val="both"/>
      </w:pPr>
      <w:r>
        <w:t xml:space="preserve">(7) </w:t>
      </w:r>
      <w:r>
        <w:t>판단</w:t>
      </w:r>
      <w:r>
        <w:t xml:space="preserve"> </w:t>
      </w:r>
      <w:r>
        <w:t>알고리즘</w:t>
      </w:r>
      <w:r>
        <w:t xml:space="preserve"> </w:t>
      </w:r>
      <w:r>
        <w:t>도식</w:t>
      </w:r>
      <w:r>
        <w:t xml:space="preserve"> — </w:t>
      </w:r>
      <w:r>
        <w:t>본</w:t>
      </w:r>
      <w:r>
        <w:t xml:space="preserve"> </w:t>
      </w:r>
      <w:r>
        <w:t>병문의</w:t>
      </w:r>
      <w:r>
        <w:t xml:space="preserve"> L1→L2→L3 </w:t>
      </w:r>
      <w:r>
        <w:t>흐름을</w:t>
      </w:r>
      <w:r>
        <w:t xml:space="preserve"> </w:t>
      </w:r>
      <w:r>
        <w:t>시각화한</w:t>
      </w:r>
      <w:r>
        <w:t xml:space="preserve"> </w:t>
      </w:r>
      <w:r>
        <w:t>도식</w:t>
      </w:r>
      <w:r>
        <w:t>(</w:t>
      </w:r>
      <w:r>
        <w:t>선택</w:t>
      </w:r>
      <w:r>
        <w:t>).</w:t>
      </w:r>
    </w:p>
    <w:p w14:paraId="49B38952" w14:textId="77777777" w:rsidR="00F67B4C" w:rsidRDefault="00C37E49">
      <w:pPr>
        <w:spacing w:before="60" w:after="60" w:line="360" w:lineRule="auto"/>
        <w:jc w:val="both"/>
      </w:pPr>
      <w:r>
        <w:t>완성된</w:t>
      </w:r>
      <w:r>
        <w:t xml:space="preserve"> </w:t>
      </w:r>
      <w:r>
        <w:t>데이터</w:t>
      </w:r>
      <w:r>
        <w:t xml:space="preserve"> </w:t>
      </w:r>
      <w:r>
        <w:t>패키지는</w:t>
      </w:r>
      <w:r>
        <w:t xml:space="preserve"> KISTI DataON </w:t>
      </w:r>
      <w:r>
        <w:t>국가연구데이터플랫폼에</w:t>
      </w:r>
      <w:r>
        <w:t xml:space="preserve"> </w:t>
      </w:r>
      <w:r>
        <w:t>정식</w:t>
      </w:r>
      <w:r>
        <w:t xml:space="preserve"> </w:t>
      </w:r>
      <w:r>
        <w:t>등록한다</w:t>
      </w:r>
      <w:r>
        <w:t xml:space="preserve">. </w:t>
      </w:r>
      <w:r>
        <w:t>등록</w:t>
      </w:r>
      <w:r>
        <w:t xml:space="preserve"> </w:t>
      </w:r>
      <w:r>
        <w:t>시</w:t>
      </w:r>
      <w:r>
        <w:t xml:space="preserve"> </w:t>
      </w:r>
      <w:r>
        <w:t>각</w:t>
      </w:r>
      <w:r>
        <w:t xml:space="preserve"> </w:t>
      </w:r>
      <w:r>
        <w:t>병문</w:t>
      </w:r>
      <w:r>
        <w:t xml:space="preserve"> </w:t>
      </w:r>
      <w:r>
        <w:t>데이터셋에</w:t>
      </w:r>
      <w:r>
        <w:t xml:space="preserve"> </w:t>
      </w:r>
      <w:r>
        <w:t>개별</w:t>
      </w:r>
      <w:r>
        <w:t xml:space="preserve"> DOI</w:t>
      </w:r>
      <w:r>
        <w:t>가</w:t>
      </w:r>
      <w:r>
        <w:t xml:space="preserve"> </w:t>
      </w:r>
      <w:r>
        <w:t>부여되며</w:t>
      </w:r>
      <w:r>
        <w:t>, 30</w:t>
      </w:r>
      <w:r>
        <w:t>병문</w:t>
      </w:r>
      <w:r>
        <w:t xml:space="preserve"> </w:t>
      </w:r>
      <w:r>
        <w:t>전체</w:t>
      </w:r>
      <w:r>
        <w:t xml:space="preserve"> </w:t>
      </w:r>
      <w:r>
        <w:t>컬렉션의</w:t>
      </w:r>
      <w:r>
        <w:t xml:space="preserve"> </w:t>
      </w:r>
      <w:r>
        <w:t>통합</w:t>
      </w:r>
      <w:r>
        <w:t xml:space="preserve"> </w:t>
      </w:r>
      <w:r>
        <w:t>인덱스는</w:t>
      </w:r>
      <w:r>
        <w:t xml:space="preserve"> </w:t>
      </w:r>
      <w:r>
        <w:t>별도</w:t>
      </w:r>
      <w:r>
        <w:t xml:space="preserve"> </w:t>
      </w:r>
      <w:r>
        <w:t>마스터</w:t>
      </w:r>
      <w:r>
        <w:t xml:space="preserve"> </w:t>
      </w:r>
      <w:r>
        <w:t>페이지로</w:t>
      </w:r>
      <w:r>
        <w:t xml:space="preserve"> </w:t>
      </w:r>
      <w:r>
        <w:t>제공한다</w:t>
      </w:r>
      <w:r>
        <w:t>.</w:t>
      </w:r>
    </w:p>
    <w:p w14:paraId="07A7FCB6" w14:textId="77777777" w:rsidR="00F67B4C" w:rsidRDefault="00C37E49">
      <w:pPr>
        <w:pStyle w:val="1"/>
        <w:spacing w:before="400" w:after="200"/>
      </w:pPr>
      <w:r>
        <w:rPr>
          <w:b/>
          <w:bCs/>
          <w:sz w:val="28"/>
          <w:szCs w:val="28"/>
        </w:rPr>
        <w:t xml:space="preserve">10. </w:t>
      </w:r>
      <w:r>
        <w:rPr>
          <w:b/>
          <w:bCs/>
          <w:sz w:val="28"/>
          <w:szCs w:val="28"/>
        </w:rPr>
        <w:t>번역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원칙</w:t>
      </w:r>
    </w:p>
    <w:p w14:paraId="52969780" w14:textId="77777777" w:rsidR="00F67B4C" w:rsidRDefault="00C37E49">
      <w:pPr>
        <w:spacing w:before="60" w:after="60" w:line="360" w:lineRule="auto"/>
        <w:jc w:val="both"/>
      </w:pPr>
      <w:r>
        <w:t>한문</w:t>
      </w:r>
      <w:r>
        <w:t xml:space="preserve"> </w:t>
      </w:r>
      <w:r>
        <w:t>원문의</w:t>
      </w:r>
      <w:r>
        <w:t xml:space="preserve"> </w:t>
      </w:r>
      <w:r>
        <w:t>한글</w:t>
      </w:r>
      <w:r>
        <w:t xml:space="preserve"> </w:t>
      </w:r>
      <w:r>
        <w:t>번역은</w:t>
      </w:r>
      <w:r>
        <w:t xml:space="preserve"> </w:t>
      </w:r>
      <w:r>
        <w:t>다음</w:t>
      </w:r>
      <w:r>
        <w:t xml:space="preserve"> </w:t>
      </w:r>
      <w:r>
        <w:t>기준을</w:t>
      </w:r>
      <w:r>
        <w:t xml:space="preserve"> </w:t>
      </w:r>
      <w:r>
        <w:t>따른다</w:t>
      </w:r>
      <w:r>
        <w:t>.</w:t>
      </w:r>
    </w:p>
    <w:p w14:paraId="763EEAFB" w14:textId="77777777" w:rsidR="00F67B4C" w:rsidRDefault="00C37E49">
      <w:pPr>
        <w:spacing w:before="60" w:after="60" w:line="360" w:lineRule="auto"/>
        <w:ind w:left="360"/>
        <w:jc w:val="both"/>
      </w:pPr>
      <w:r>
        <w:t xml:space="preserve">(1) </w:t>
      </w:r>
      <w:r>
        <w:t>문장은</w:t>
      </w:r>
      <w:r>
        <w:t xml:space="preserve"> </w:t>
      </w:r>
      <w:r>
        <w:t>간결하게</w:t>
      </w:r>
      <w:r>
        <w:t xml:space="preserve"> </w:t>
      </w:r>
      <w:r>
        <w:t>작성한다</w:t>
      </w:r>
      <w:r>
        <w:t>.</w:t>
      </w:r>
    </w:p>
    <w:p w14:paraId="66C98516" w14:textId="77777777" w:rsidR="00F67B4C" w:rsidRDefault="00C37E49">
      <w:pPr>
        <w:spacing w:before="60" w:after="60" w:line="360" w:lineRule="auto"/>
        <w:ind w:left="360"/>
        <w:jc w:val="both"/>
      </w:pPr>
      <w:r>
        <w:t xml:space="preserve">(2) </w:t>
      </w:r>
      <w:r>
        <w:t>원문의</w:t>
      </w:r>
      <w:r>
        <w:t xml:space="preserve"> </w:t>
      </w:r>
      <w:r>
        <w:t>의미를</w:t>
      </w:r>
      <w:r>
        <w:t xml:space="preserve"> </w:t>
      </w:r>
      <w:r>
        <w:t>유지하고</w:t>
      </w:r>
      <w:r>
        <w:t xml:space="preserve"> </w:t>
      </w:r>
      <w:r>
        <w:t>임의의</w:t>
      </w:r>
      <w:r>
        <w:t xml:space="preserve"> </w:t>
      </w:r>
      <w:r>
        <w:t>부연</w:t>
      </w:r>
      <w:r>
        <w:t>·</w:t>
      </w:r>
      <w:r>
        <w:t>해석을</w:t>
      </w:r>
      <w:r>
        <w:t xml:space="preserve"> </w:t>
      </w:r>
      <w:r>
        <w:t>추가하지</w:t>
      </w:r>
      <w:r>
        <w:t xml:space="preserve"> </w:t>
      </w:r>
      <w:r>
        <w:t>않는다</w:t>
      </w:r>
      <w:r>
        <w:t>.</w:t>
      </w:r>
    </w:p>
    <w:p w14:paraId="5C037807" w14:textId="77777777" w:rsidR="00F67B4C" w:rsidRDefault="00C37E49">
      <w:pPr>
        <w:spacing w:before="60" w:after="60" w:line="360" w:lineRule="auto"/>
        <w:ind w:left="360"/>
        <w:jc w:val="both"/>
      </w:pPr>
      <w:r>
        <w:t xml:space="preserve">(3) </w:t>
      </w:r>
      <w:r>
        <w:t>한</w:t>
      </w:r>
      <w:r>
        <w:t xml:space="preserve"> </w:t>
      </w:r>
      <w:r>
        <w:t>문장은</w:t>
      </w:r>
      <w:r>
        <w:t xml:space="preserve"> </w:t>
      </w:r>
      <w:r>
        <w:t>하나의</w:t>
      </w:r>
      <w:r>
        <w:t xml:space="preserve"> </w:t>
      </w:r>
      <w:r>
        <w:t>판단</w:t>
      </w:r>
      <w:r>
        <w:t xml:space="preserve"> </w:t>
      </w:r>
      <w:r>
        <w:t>단위를</w:t>
      </w:r>
      <w:r>
        <w:t xml:space="preserve"> </w:t>
      </w:r>
      <w:r>
        <w:t>유지한다</w:t>
      </w:r>
      <w:r>
        <w:t xml:space="preserve"> (1</w:t>
      </w:r>
      <w:r>
        <w:t>행</w:t>
      </w:r>
      <w:r>
        <w:t xml:space="preserve"> 1</w:t>
      </w:r>
      <w:r>
        <w:t>판단</w:t>
      </w:r>
      <w:r>
        <w:t xml:space="preserve"> </w:t>
      </w:r>
      <w:r>
        <w:t>원칙과</w:t>
      </w:r>
      <w:r>
        <w:t xml:space="preserve"> </w:t>
      </w:r>
      <w:r>
        <w:t>정합</w:t>
      </w:r>
      <w:r>
        <w:t>).</w:t>
      </w:r>
    </w:p>
    <w:p w14:paraId="0C2098FC" w14:textId="77777777" w:rsidR="00F67B4C" w:rsidRDefault="00C37E49">
      <w:pPr>
        <w:spacing w:before="60" w:after="60" w:line="360" w:lineRule="auto"/>
        <w:ind w:left="360"/>
        <w:jc w:val="both"/>
      </w:pPr>
      <w:r>
        <w:t xml:space="preserve">(4) </w:t>
      </w:r>
      <w:r>
        <w:t>기존의</w:t>
      </w:r>
      <w:r>
        <w:t xml:space="preserve"> </w:t>
      </w:r>
      <w:r>
        <w:t>역주본</w:t>
      </w:r>
      <w:r>
        <w:t xml:space="preserve"> </w:t>
      </w:r>
      <w:r>
        <w:t>및</w:t>
      </w:r>
      <w:r>
        <w:t xml:space="preserve"> </w:t>
      </w:r>
      <w:r>
        <w:t>〈한의학고전</w:t>
      </w:r>
      <w:r>
        <w:t>DB</w:t>
      </w:r>
      <w:r>
        <w:t>〉의</w:t>
      </w:r>
      <w:r>
        <w:t xml:space="preserve"> </w:t>
      </w:r>
      <w:r>
        <w:t>번역을</w:t>
      </w:r>
      <w:r>
        <w:t xml:space="preserve"> </w:t>
      </w:r>
      <w:r>
        <w:t>참조하되</w:t>
      </w:r>
      <w:r>
        <w:t xml:space="preserve">, </w:t>
      </w:r>
      <w:r>
        <w:t>최종</w:t>
      </w:r>
      <w:r>
        <w:t xml:space="preserve"> </w:t>
      </w:r>
      <w:r>
        <w:t>판단은</w:t>
      </w:r>
      <w:r>
        <w:t xml:space="preserve"> </w:t>
      </w:r>
      <w:r>
        <w:t>본</w:t>
      </w:r>
      <w:r>
        <w:t xml:space="preserve"> </w:t>
      </w:r>
      <w:r>
        <w:t>프로젝트의</w:t>
      </w:r>
      <w:r>
        <w:t xml:space="preserve"> </w:t>
      </w:r>
      <w:r>
        <w:t>분리</w:t>
      </w:r>
      <w:r>
        <w:t xml:space="preserve"> </w:t>
      </w:r>
      <w:r>
        <w:t>원칙</w:t>
      </w:r>
      <w:r>
        <w:t>(</w:t>
      </w:r>
      <w:r>
        <w:t>원문</w:t>
      </w:r>
      <w:r>
        <w:t>·</w:t>
      </w:r>
      <w:r>
        <w:t>번역의</w:t>
      </w:r>
      <w:r>
        <w:t xml:space="preserve"> </w:t>
      </w:r>
      <w:r>
        <w:t>별도</w:t>
      </w:r>
      <w:r>
        <w:t xml:space="preserve"> </w:t>
      </w:r>
      <w:r>
        <w:t>필드</w:t>
      </w:r>
      <w:r>
        <w:t xml:space="preserve"> </w:t>
      </w:r>
      <w:r>
        <w:t>기록</w:t>
      </w:r>
      <w:r>
        <w:t>)</w:t>
      </w:r>
      <w:r>
        <w:t>에</w:t>
      </w:r>
      <w:r>
        <w:t xml:space="preserve"> </w:t>
      </w:r>
      <w:r>
        <w:t>부합하도록</w:t>
      </w:r>
      <w:r>
        <w:t xml:space="preserve"> </w:t>
      </w:r>
      <w:r>
        <w:t>조정한다</w:t>
      </w:r>
      <w:r>
        <w:t>.</w:t>
      </w:r>
    </w:p>
    <w:p w14:paraId="5999B95D" w14:textId="77777777" w:rsidR="00F67B4C" w:rsidRDefault="00C37E49">
      <w:pPr>
        <w:spacing w:before="60" w:after="60" w:line="360" w:lineRule="auto"/>
        <w:ind w:left="360"/>
        <w:jc w:val="both"/>
      </w:pPr>
      <w:r>
        <w:t xml:space="preserve">(5) </w:t>
      </w:r>
      <w:r>
        <w:t>번역의</w:t>
      </w:r>
      <w:r>
        <w:t xml:space="preserve"> </w:t>
      </w:r>
      <w:r>
        <w:t>출처는</w:t>
      </w:r>
      <w:r>
        <w:t xml:space="preserve"> </w:t>
      </w:r>
      <w:r>
        <w:t>별도</w:t>
      </w:r>
      <w:r>
        <w:t xml:space="preserve"> </w:t>
      </w:r>
      <w:r>
        <w:t>메타</w:t>
      </w:r>
      <w:r>
        <w:t xml:space="preserve"> </w:t>
      </w:r>
      <w:r>
        <w:t>필드</w:t>
      </w:r>
      <w:r>
        <w:t>(translation_source)</w:t>
      </w:r>
      <w:r>
        <w:t>에</w:t>
      </w:r>
      <w:r>
        <w:t xml:space="preserve"> </w:t>
      </w:r>
      <w:r>
        <w:t>기록할</w:t>
      </w:r>
      <w:r>
        <w:t xml:space="preserve"> </w:t>
      </w:r>
      <w:r>
        <w:t>수</w:t>
      </w:r>
      <w:r>
        <w:t xml:space="preserve"> </w:t>
      </w:r>
      <w:r>
        <w:t>있다</w:t>
      </w:r>
      <w:r>
        <w:t>.</w:t>
      </w:r>
    </w:p>
    <w:p w14:paraId="7968F900" w14:textId="77777777" w:rsidR="00F67B4C" w:rsidRDefault="00C37E49">
      <w:pPr>
        <w:pStyle w:val="1"/>
        <w:spacing w:before="400" w:after="200"/>
      </w:pPr>
      <w:r>
        <w:rPr>
          <w:b/>
          <w:bCs/>
          <w:sz w:val="28"/>
          <w:szCs w:val="28"/>
        </w:rPr>
        <w:t xml:space="preserve">11. NETWORK </w:t>
      </w:r>
      <w:r>
        <w:rPr>
          <w:b/>
          <w:bCs/>
          <w:sz w:val="28"/>
          <w:szCs w:val="28"/>
        </w:rPr>
        <w:t>관계어휘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정책</w:t>
      </w:r>
    </w:p>
    <w:p w14:paraId="4B257B7F" w14:textId="77777777" w:rsidR="00F67B4C" w:rsidRDefault="00C37E49">
      <w:pPr>
        <w:spacing w:before="60" w:after="60" w:line="360" w:lineRule="auto"/>
        <w:jc w:val="both"/>
      </w:pPr>
      <w:r>
        <w:t>30</w:t>
      </w:r>
      <w:r>
        <w:t>병문의</w:t>
      </w:r>
      <w:r>
        <w:t xml:space="preserve"> NETWORK </w:t>
      </w:r>
      <w:r>
        <w:t>시트에는</w:t>
      </w:r>
      <w:r>
        <w:t xml:space="preserve"> 30</w:t>
      </w:r>
      <w:r>
        <w:t>병문에</w:t>
      </w:r>
      <w:r>
        <w:t xml:space="preserve"> </w:t>
      </w:r>
      <w:r>
        <w:t>걸쳐</w:t>
      </w:r>
      <w:r>
        <w:t xml:space="preserve"> </w:t>
      </w:r>
      <w:r>
        <w:t>귀납적으로</w:t>
      </w:r>
      <w:r>
        <w:t xml:space="preserve"> </w:t>
      </w:r>
      <w:r>
        <w:t>확장된</w:t>
      </w:r>
      <w:r>
        <w:t xml:space="preserve"> 37</w:t>
      </w:r>
      <w:r>
        <w:t>종의</w:t>
      </w:r>
      <w:r>
        <w:t xml:space="preserve"> </w:t>
      </w:r>
      <w:r>
        <w:t>고유</w:t>
      </w:r>
      <w:r>
        <w:t xml:space="preserve"> </w:t>
      </w:r>
      <w:r>
        <w:t>관계어휘가</w:t>
      </w:r>
      <w:r>
        <w:t xml:space="preserve"> </w:t>
      </w:r>
      <w:r>
        <w:t>사용되었다</w:t>
      </w:r>
      <w:r>
        <w:t xml:space="preserve">. </w:t>
      </w:r>
      <w:r>
        <w:t>본</w:t>
      </w:r>
      <w:r>
        <w:t xml:space="preserve"> </w:t>
      </w:r>
      <w:r>
        <w:t>헌법은</w:t>
      </w:r>
      <w:r>
        <w:t xml:space="preserve"> </w:t>
      </w:r>
      <w:r>
        <w:t>이</w:t>
      </w:r>
      <w:r>
        <w:t xml:space="preserve"> 37</w:t>
      </w:r>
      <w:r>
        <w:t>종을</w:t>
      </w:r>
      <w:r>
        <w:t xml:space="preserve"> </w:t>
      </w:r>
      <w:r>
        <w:t>본</w:t>
      </w:r>
      <w:r>
        <w:t xml:space="preserve"> </w:t>
      </w:r>
      <w:r>
        <w:t>데이터셋의</w:t>
      </w:r>
      <w:r>
        <w:t xml:space="preserve"> </w:t>
      </w:r>
      <w:r>
        <w:t>사실</w:t>
      </w:r>
      <w:r>
        <w:t>(</w:t>
      </w:r>
      <w:r>
        <w:t>史實</w:t>
      </w:r>
      <w:r>
        <w:t>)</w:t>
      </w:r>
      <w:r>
        <w:t>로</w:t>
      </w:r>
      <w:r>
        <w:t xml:space="preserve"> </w:t>
      </w:r>
      <w:r>
        <w:t>인정하며</w:t>
      </w:r>
      <w:r>
        <w:t xml:space="preserve">, </w:t>
      </w:r>
      <w:r>
        <w:t>표준화</w:t>
      </w:r>
      <w:r>
        <w:t xml:space="preserve"> </w:t>
      </w:r>
      <w:r>
        <w:t>작업은</w:t>
      </w:r>
      <w:r>
        <w:t xml:space="preserve"> </w:t>
      </w:r>
      <w:r>
        <w:t>본</w:t>
      </w:r>
      <w:r>
        <w:t xml:space="preserve"> </w:t>
      </w:r>
      <w:r>
        <w:t>헌법의</w:t>
      </w:r>
      <w:r>
        <w:t xml:space="preserve"> </w:t>
      </w:r>
      <w:r>
        <w:t>효력</w:t>
      </w:r>
      <w:r>
        <w:t xml:space="preserve"> </w:t>
      </w:r>
      <w:r>
        <w:t>범위를</w:t>
      </w:r>
      <w:r>
        <w:t xml:space="preserve"> </w:t>
      </w:r>
      <w:r>
        <w:t>초과하는</w:t>
      </w:r>
      <w:r>
        <w:t xml:space="preserve"> </w:t>
      </w:r>
      <w:r>
        <w:t>후속</w:t>
      </w:r>
      <w:r>
        <w:t xml:space="preserve"> </w:t>
      </w:r>
      <w:r>
        <w:t>과제로</w:t>
      </w:r>
      <w:r>
        <w:t xml:space="preserve"> </w:t>
      </w:r>
      <w:r>
        <w:t>명시한다</w:t>
      </w:r>
      <w:r>
        <w:t>.</w:t>
      </w:r>
    </w:p>
    <w:p w14:paraId="77FF92C5" w14:textId="77777777" w:rsidR="00F67B4C" w:rsidRDefault="00C37E49">
      <w:pPr>
        <w:spacing w:before="60" w:after="60" w:line="360" w:lineRule="auto"/>
        <w:jc w:val="both"/>
      </w:pPr>
      <w:r>
        <w:t>관계어휘의</w:t>
      </w:r>
      <w:r>
        <w:t xml:space="preserve"> </w:t>
      </w:r>
      <w:r>
        <w:t>두</w:t>
      </w:r>
      <w:r>
        <w:t xml:space="preserve"> </w:t>
      </w:r>
      <w:r>
        <w:t>층위</w:t>
      </w:r>
      <w:r>
        <w:t xml:space="preserve">. </w:t>
      </w:r>
      <w:r>
        <w:t>본</w:t>
      </w:r>
      <w:r>
        <w:t xml:space="preserve"> </w:t>
      </w:r>
      <w:r>
        <w:t>데이터셋의</w:t>
      </w:r>
      <w:r>
        <w:t xml:space="preserve"> </w:t>
      </w:r>
      <w:r>
        <w:t>관계어휘는</w:t>
      </w:r>
      <w:r>
        <w:t xml:space="preserve"> </w:t>
      </w:r>
      <w:r>
        <w:t>두</w:t>
      </w:r>
      <w:r>
        <w:t xml:space="preserve"> </w:t>
      </w:r>
      <w:r>
        <w:t>층위로</w:t>
      </w:r>
      <w:r>
        <w:t xml:space="preserve"> </w:t>
      </w:r>
      <w:r>
        <w:t>구성된다</w:t>
      </w:r>
      <w:r>
        <w:t>. (</w:t>
      </w:r>
      <w:r>
        <w:t>가</w:t>
      </w:r>
      <w:r>
        <w:t xml:space="preserve">) </w:t>
      </w:r>
      <w:r>
        <w:t>핵심</w:t>
      </w:r>
      <w:r>
        <w:t xml:space="preserve"> </w:t>
      </w:r>
      <w:r>
        <w:t>관계어휘</w:t>
      </w:r>
      <w:r>
        <w:t>(15</w:t>
      </w:r>
      <w:r>
        <w:t>종</w:t>
      </w:r>
      <w:r>
        <w:t xml:space="preserve"> </w:t>
      </w:r>
      <w:r>
        <w:t>이상의</w:t>
      </w:r>
      <w:r>
        <w:t xml:space="preserve"> </w:t>
      </w:r>
      <w:r>
        <w:t>병문에서</w:t>
      </w:r>
      <w:r>
        <w:t xml:space="preserve"> </w:t>
      </w:r>
      <w:r>
        <w:t>공통</w:t>
      </w:r>
      <w:r>
        <w:t xml:space="preserve"> </w:t>
      </w:r>
      <w:r>
        <w:t>사용</w:t>
      </w:r>
      <w:r>
        <w:t xml:space="preserve">): SPLITS_TO, BRIDGES_TO, PART_OF, TRANSITIONS_TO, LEADS_TO, CAUSES, SHARES_PATHOLOGY, HAS_FORMULA </w:t>
      </w:r>
      <w:r>
        <w:t>등</w:t>
      </w:r>
      <w:r>
        <w:t>. (</w:t>
      </w:r>
      <w:r>
        <w:t>나</w:t>
      </w:r>
      <w:r>
        <w:t xml:space="preserve">) </w:t>
      </w:r>
      <w:r>
        <w:t>병문별</w:t>
      </w:r>
      <w:r>
        <w:t xml:space="preserve"> </w:t>
      </w:r>
      <w:r>
        <w:t>특수</w:t>
      </w:r>
      <w:r>
        <w:t xml:space="preserve"> </w:t>
      </w:r>
      <w:r>
        <w:t>관계어휘</w:t>
      </w:r>
      <w:r>
        <w:t>(1~2</w:t>
      </w:r>
      <w:r>
        <w:t>개</w:t>
      </w:r>
      <w:r>
        <w:t xml:space="preserve"> </w:t>
      </w:r>
      <w:r>
        <w:t>병문에서만</w:t>
      </w:r>
      <w:r>
        <w:t xml:space="preserve"> </w:t>
      </w:r>
      <w:r>
        <w:t>사용</w:t>
      </w:r>
      <w:r>
        <w:t>): IS_YANG_FORM, PAIRS</w:t>
      </w:r>
      <w:r>
        <w:t xml:space="preserve">_WITH, ASSESSED_BY </w:t>
      </w:r>
      <w:r>
        <w:t>등</w:t>
      </w:r>
      <w:r>
        <w:t xml:space="preserve"> </w:t>
      </w:r>
      <w:r>
        <w:t>약</w:t>
      </w:r>
      <w:r>
        <w:t xml:space="preserve"> 22</w:t>
      </w:r>
      <w:r>
        <w:t>종</w:t>
      </w:r>
      <w:r>
        <w:t>.</w:t>
      </w:r>
    </w:p>
    <w:p w14:paraId="22AE9564" w14:textId="77777777" w:rsidR="00F67B4C" w:rsidRDefault="00C37E49">
      <w:pPr>
        <w:spacing w:before="60" w:after="60" w:line="360" w:lineRule="auto"/>
        <w:jc w:val="both"/>
      </w:pPr>
      <w:r>
        <w:t>후자가</w:t>
      </w:r>
      <w:r>
        <w:t xml:space="preserve"> </w:t>
      </w:r>
      <w:r>
        <w:t>존재하는</w:t>
      </w:r>
      <w:r>
        <w:t xml:space="preserve"> </w:t>
      </w:r>
      <w:r>
        <w:t>것은</w:t>
      </w:r>
      <w:r>
        <w:t xml:space="preserve"> "</w:t>
      </w:r>
      <w:r>
        <w:t>문장이</w:t>
      </w:r>
      <w:r>
        <w:t xml:space="preserve"> </w:t>
      </w:r>
      <w:r>
        <w:t>스스로</w:t>
      </w:r>
      <w:r>
        <w:t xml:space="preserve"> </w:t>
      </w:r>
      <w:r>
        <w:t>말하게</w:t>
      </w:r>
      <w:r>
        <w:t xml:space="preserve"> </w:t>
      </w:r>
      <w:r>
        <w:t>하라</w:t>
      </w:r>
      <w:r>
        <w:t>"</w:t>
      </w:r>
      <w:r>
        <w:t>의</w:t>
      </w:r>
      <w:r>
        <w:t xml:space="preserve"> </w:t>
      </w:r>
      <w:r>
        <w:t>원칙의</w:t>
      </w:r>
      <w:r>
        <w:t xml:space="preserve"> </w:t>
      </w:r>
      <w:r>
        <w:t>자연스러운</w:t>
      </w:r>
      <w:r>
        <w:t xml:space="preserve"> </w:t>
      </w:r>
      <w:r>
        <w:t>귀결이다</w:t>
      </w:r>
      <w:r>
        <w:t xml:space="preserve">. </w:t>
      </w:r>
      <w:r>
        <w:t>곧</w:t>
      </w:r>
      <w:r>
        <w:t xml:space="preserve"> </w:t>
      </w:r>
      <w:r>
        <w:t>병문</w:t>
      </w:r>
      <w:r>
        <w:lastRenderedPageBreak/>
        <w:t>별</w:t>
      </w:r>
      <w:r>
        <w:t xml:space="preserve"> </w:t>
      </w:r>
      <w:r>
        <w:t>텍스트가</w:t>
      </w:r>
      <w:r>
        <w:t xml:space="preserve"> </w:t>
      </w:r>
      <w:r>
        <w:t>보여주는</w:t>
      </w:r>
      <w:r>
        <w:t xml:space="preserve"> </w:t>
      </w:r>
      <w:r>
        <w:t>고유한</w:t>
      </w:r>
      <w:r>
        <w:t xml:space="preserve"> </w:t>
      </w:r>
      <w:r>
        <w:t>관계</w:t>
      </w:r>
      <w:r>
        <w:t xml:space="preserve"> </w:t>
      </w:r>
      <w:r>
        <w:t>양상을</w:t>
      </w:r>
      <w:r>
        <w:t xml:space="preserve"> </w:t>
      </w:r>
      <w:r>
        <w:t>일률적인</w:t>
      </w:r>
      <w:r>
        <w:t xml:space="preserve"> </w:t>
      </w:r>
      <w:r>
        <w:t>표준</w:t>
      </w:r>
      <w:r>
        <w:t xml:space="preserve"> </w:t>
      </w:r>
      <w:r>
        <w:t>어휘로</w:t>
      </w:r>
      <w:r>
        <w:t xml:space="preserve"> </w:t>
      </w:r>
      <w:r>
        <w:t>단순화하지</w:t>
      </w:r>
      <w:r>
        <w:t xml:space="preserve"> </w:t>
      </w:r>
      <w:r>
        <w:t>않고</w:t>
      </w:r>
      <w:r>
        <w:t xml:space="preserve"> </w:t>
      </w:r>
      <w:r>
        <w:t>그대로</w:t>
      </w:r>
      <w:r>
        <w:t xml:space="preserve"> </w:t>
      </w:r>
      <w:r>
        <w:t>보존했다는</w:t>
      </w:r>
      <w:r>
        <w:t xml:space="preserve"> </w:t>
      </w:r>
      <w:r>
        <w:t>의미다</w:t>
      </w:r>
      <w:r>
        <w:t xml:space="preserve">. </w:t>
      </w:r>
      <w:r>
        <w:t>다만</w:t>
      </w:r>
      <w:r>
        <w:t xml:space="preserve"> </w:t>
      </w:r>
      <w:r>
        <w:t>의미적으로</w:t>
      </w:r>
      <w:r>
        <w:t xml:space="preserve"> </w:t>
      </w:r>
      <w:r>
        <w:t>유사한</w:t>
      </w:r>
      <w:r>
        <w:t xml:space="preserve"> </w:t>
      </w:r>
      <w:r>
        <w:t>관계어휘의</w:t>
      </w:r>
      <w:r>
        <w:t xml:space="preserve"> </w:t>
      </w:r>
      <w:r>
        <w:t>통합</w:t>
      </w:r>
      <w:r>
        <w:t>(</w:t>
      </w:r>
      <w:r>
        <w:t>예</w:t>
      </w:r>
      <w:r>
        <w:t>: LEADS_TO·TRANSITIONS_TO·EVOLVES_TO</w:t>
      </w:r>
      <w:r>
        <w:t>를</w:t>
      </w:r>
      <w:r>
        <w:t xml:space="preserve"> </w:t>
      </w:r>
      <w:r>
        <w:t>하나의</w:t>
      </w:r>
      <w:r>
        <w:t xml:space="preserve"> TRANSITIONS_TO</w:t>
      </w:r>
      <w:r>
        <w:t>로</w:t>
      </w:r>
      <w:r>
        <w:t xml:space="preserve"> </w:t>
      </w:r>
      <w:r>
        <w:t>통합</w:t>
      </w:r>
      <w:r>
        <w:t>)</w:t>
      </w:r>
      <w:r>
        <w:t>은</w:t>
      </w:r>
      <w:r>
        <w:t xml:space="preserve"> </w:t>
      </w:r>
      <w:r>
        <w:t>향후</w:t>
      </w:r>
      <w:r>
        <w:t xml:space="preserve"> </w:t>
      </w:r>
      <w:r>
        <w:t>지식</w:t>
      </w:r>
      <w:r>
        <w:t xml:space="preserve"> </w:t>
      </w:r>
      <w:r>
        <w:t>그래프</w:t>
      </w:r>
      <w:r>
        <w:t xml:space="preserve"> </w:t>
      </w:r>
      <w:r>
        <w:t>확장</w:t>
      </w:r>
      <w:r>
        <w:t xml:space="preserve"> </w:t>
      </w:r>
      <w:r>
        <w:t>단계에서</w:t>
      </w:r>
      <w:r>
        <w:t xml:space="preserve"> </w:t>
      </w:r>
      <w:r>
        <w:t>필수적으로</w:t>
      </w:r>
      <w:r>
        <w:t xml:space="preserve"> </w:t>
      </w:r>
      <w:r>
        <w:t>선행되어야</w:t>
      </w:r>
      <w:r>
        <w:t xml:space="preserve"> </w:t>
      </w:r>
      <w:r>
        <w:t>할</w:t>
      </w:r>
      <w:r>
        <w:t xml:space="preserve"> </w:t>
      </w:r>
      <w:r>
        <w:t>작</w:t>
      </w:r>
      <w:r>
        <w:t>업이다</w:t>
      </w:r>
      <w:r>
        <w:t>.</w:t>
      </w:r>
    </w:p>
    <w:p w14:paraId="1EA5E0B1" w14:textId="77777777" w:rsidR="00F67B4C" w:rsidRDefault="00C37E49">
      <w:pPr>
        <w:pStyle w:val="1"/>
        <w:spacing w:before="400" w:after="200"/>
      </w:pPr>
      <w:r>
        <w:rPr>
          <w:b/>
          <w:bCs/>
          <w:sz w:val="28"/>
          <w:szCs w:val="28"/>
        </w:rPr>
        <w:t xml:space="preserve">12. </w:t>
      </w:r>
      <w:r>
        <w:rPr>
          <w:b/>
          <w:bCs/>
          <w:sz w:val="28"/>
          <w:szCs w:val="28"/>
        </w:rPr>
        <w:t>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헌법의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범위</w:t>
      </w:r>
      <w:r>
        <w:rPr>
          <w:b/>
          <w:bCs/>
          <w:sz w:val="28"/>
          <w:szCs w:val="28"/>
        </w:rPr>
        <w:t xml:space="preserve"> — 30</w:t>
      </w:r>
      <w:r>
        <w:rPr>
          <w:b/>
          <w:bCs/>
          <w:sz w:val="28"/>
          <w:szCs w:val="28"/>
        </w:rPr>
        <w:t>병문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목록</w:t>
      </w:r>
    </w:p>
    <w:p w14:paraId="5CA9A517" w14:textId="77777777" w:rsidR="00F67B4C" w:rsidRDefault="00C37E49">
      <w:pPr>
        <w:spacing w:before="60" w:after="60" w:line="360" w:lineRule="auto"/>
        <w:jc w:val="both"/>
      </w:pPr>
      <w:r>
        <w:t>본</w:t>
      </w:r>
      <w:r>
        <w:t xml:space="preserve"> </w:t>
      </w:r>
      <w:r>
        <w:t>헌법의</w:t>
      </w:r>
      <w:r>
        <w:t xml:space="preserve"> </w:t>
      </w:r>
      <w:r>
        <w:t>효력은</w:t>
      </w:r>
      <w:r>
        <w:t xml:space="preserve"> </w:t>
      </w:r>
      <w:r>
        <w:t>다음</w:t>
      </w:r>
      <w:r>
        <w:t xml:space="preserve"> 30</w:t>
      </w:r>
      <w:r>
        <w:t>개</w:t>
      </w:r>
      <w:r>
        <w:t xml:space="preserve"> </w:t>
      </w:r>
      <w:r>
        <w:t>병문에</w:t>
      </w:r>
      <w:r>
        <w:t xml:space="preserve"> </w:t>
      </w:r>
      <w:r>
        <w:t>한정된다</w:t>
      </w:r>
      <w:r>
        <w:t xml:space="preserve">. </w:t>
      </w:r>
      <w:r>
        <w:t>각</w:t>
      </w:r>
      <w:r>
        <w:t xml:space="preserve"> </w:t>
      </w:r>
      <w:r>
        <w:t>병문은</w:t>
      </w:r>
      <w:r>
        <w:t xml:space="preserve"> KISTI DataON</w:t>
      </w:r>
      <w:r>
        <w:t>에</w:t>
      </w:r>
      <w:r>
        <w:t xml:space="preserve"> </w:t>
      </w:r>
      <w:r>
        <w:t>개별</w:t>
      </w:r>
      <w:r>
        <w:t xml:space="preserve"> </w:t>
      </w:r>
      <w:r>
        <w:t>데이터셋으로</w:t>
      </w:r>
      <w:r>
        <w:t xml:space="preserve"> </w:t>
      </w:r>
      <w:r>
        <w:t>등록되어</w:t>
      </w:r>
      <w:r>
        <w:t xml:space="preserve"> </w:t>
      </w:r>
      <w:r>
        <w:t>있다</w:t>
      </w:r>
      <w:r>
        <w:t xml:space="preserve">. </w:t>
      </w:r>
      <w:r>
        <w:t>『역시만필』</w:t>
      </w:r>
      <w:r>
        <w:t xml:space="preserve"> </w:t>
      </w:r>
      <w:r>
        <w:t>교차</w:t>
      </w:r>
      <w:r>
        <w:t xml:space="preserve"> </w:t>
      </w:r>
      <w:r>
        <w:t>검증이</w:t>
      </w:r>
      <w:r>
        <w:t xml:space="preserve"> </w:t>
      </w:r>
      <w:r>
        <w:t>적용된</w:t>
      </w:r>
      <w:r>
        <w:t xml:space="preserve"> </w:t>
      </w:r>
      <w:r>
        <w:t>병문은</w:t>
      </w:r>
      <w:r>
        <w:t xml:space="preserve"> </w:t>
      </w:r>
      <w:r>
        <w:t>별도</w:t>
      </w:r>
      <w:r>
        <w:t xml:space="preserve"> </w:t>
      </w:r>
      <w:r>
        <w:t>표기한다</w:t>
      </w:r>
      <w:r>
        <w:t xml:space="preserve">(★ = STAGE3 </w:t>
      </w:r>
      <w:r>
        <w:t>시트</w:t>
      </w:r>
      <w:r>
        <w:t xml:space="preserve"> </w:t>
      </w:r>
      <w:r>
        <w:t>구축</w:t>
      </w:r>
      <w:r>
        <w:t xml:space="preserve">, ◇ = </w:t>
      </w:r>
      <w:r>
        <w:t>의안</w:t>
      </w:r>
      <w:r>
        <w:t>·</w:t>
      </w:r>
      <w:r>
        <w:t>임상</w:t>
      </w:r>
      <w:r>
        <w:t xml:space="preserve"> </w:t>
      </w:r>
      <w:r>
        <w:t>사례</w:t>
      </w:r>
      <w:r>
        <w:t xml:space="preserve"> </w:t>
      </w:r>
      <w:r>
        <w:t>직접</w:t>
      </w:r>
      <w:r>
        <w:t xml:space="preserve"> </w:t>
      </w:r>
      <w:r>
        <w:t>반영</w:t>
      </w:r>
      <w:r>
        <w:t>).</w:t>
      </w:r>
    </w:p>
    <w:p w14:paraId="732F456F" w14:textId="77777777" w:rsidR="00F67B4C" w:rsidRDefault="00C37E49">
      <w:pPr>
        <w:spacing w:before="60" w:after="60" w:line="360" w:lineRule="auto"/>
        <w:jc w:val="both"/>
      </w:pPr>
      <w:r>
        <w:t>(</w:t>
      </w:r>
      <w:r>
        <w:t>외감</w:t>
      </w:r>
      <w:r>
        <w:t>·</w:t>
      </w:r>
      <w:r>
        <w:t>시령</w:t>
      </w:r>
      <w:r>
        <w:t xml:space="preserve"> </w:t>
      </w:r>
      <w:r>
        <w:t>계열</w:t>
      </w:r>
      <w:r>
        <w:t xml:space="preserve">) </w:t>
      </w:r>
      <w:r>
        <w:t>해수문</w:t>
      </w:r>
      <w:r>
        <w:t xml:space="preserve"> ◇, </w:t>
      </w:r>
      <w:r>
        <w:t>해학문</w:t>
      </w:r>
      <w:r>
        <w:t xml:space="preserve">, </w:t>
      </w:r>
      <w:r>
        <w:t>온역문</w:t>
      </w:r>
      <w:r>
        <w:t xml:space="preserve">, </w:t>
      </w:r>
      <w:r>
        <w:t>습병문</w:t>
      </w:r>
      <w:r>
        <w:t xml:space="preserve">, </w:t>
      </w:r>
      <w:r>
        <w:t>중서문</w:t>
      </w:r>
      <w:r>
        <w:t xml:space="preserve">, </w:t>
      </w:r>
      <w:r>
        <w:t>중한고랭문</w:t>
      </w:r>
      <w:r>
        <w:t xml:space="preserve">, </w:t>
      </w:r>
      <w:r>
        <w:t>조열문</w:t>
      </w:r>
    </w:p>
    <w:p w14:paraId="7787AA9B" w14:textId="77777777" w:rsidR="00F67B4C" w:rsidRDefault="00C37E49">
      <w:pPr>
        <w:spacing w:before="60" w:after="60" w:line="360" w:lineRule="auto"/>
        <w:jc w:val="both"/>
      </w:pPr>
      <w:r>
        <w:t>(</w:t>
      </w:r>
      <w:r>
        <w:t>체액</w:t>
      </w:r>
      <w:r>
        <w:t>·</w:t>
      </w:r>
      <w:r>
        <w:t>순환</w:t>
      </w:r>
      <w:r>
        <w:t xml:space="preserve"> </w:t>
      </w:r>
      <w:r>
        <w:t>계열</w:t>
      </w:r>
      <w:r>
        <w:t xml:space="preserve">) </w:t>
      </w:r>
      <w:r>
        <w:t>부종문</w:t>
      </w:r>
      <w:r>
        <w:t xml:space="preserve">, </w:t>
      </w:r>
      <w:r>
        <w:t>담음문</w:t>
      </w:r>
      <w:r>
        <w:t xml:space="preserve">, </w:t>
      </w:r>
      <w:r>
        <w:t>혈병문</w:t>
      </w:r>
      <w:r>
        <w:t xml:space="preserve"> ◇, </w:t>
      </w:r>
      <w:r>
        <w:t>제기문</w:t>
      </w:r>
      <w:r>
        <w:t xml:space="preserve"> ◇, </w:t>
      </w:r>
      <w:r>
        <w:t>적취문</w:t>
      </w:r>
      <w:r>
        <w:t xml:space="preserve"> ◇</w:t>
      </w:r>
    </w:p>
    <w:p w14:paraId="2AA9031B" w14:textId="77777777" w:rsidR="00F67B4C" w:rsidRDefault="00C37E49">
      <w:pPr>
        <w:spacing w:before="60" w:after="60" w:line="360" w:lineRule="auto"/>
        <w:jc w:val="both"/>
      </w:pPr>
      <w:r>
        <w:t>(</w:t>
      </w:r>
      <w:r>
        <w:t>소화</w:t>
      </w:r>
      <w:r>
        <w:t>·</w:t>
      </w:r>
      <w:r>
        <w:t>대사</w:t>
      </w:r>
      <w:r>
        <w:t xml:space="preserve"> </w:t>
      </w:r>
      <w:r>
        <w:t>계열</w:t>
      </w:r>
      <w:r>
        <w:t xml:space="preserve">) </w:t>
      </w:r>
      <w:r>
        <w:t>곽란문</w:t>
      </w:r>
      <w:r>
        <w:t xml:space="preserve"> ◇, </w:t>
      </w:r>
      <w:r>
        <w:t>구토문</w:t>
      </w:r>
      <w:r>
        <w:t xml:space="preserve"> ◇, </w:t>
      </w:r>
      <w:r>
        <w:t>창만문</w:t>
      </w:r>
      <w:r>
        <w:t xml:space="preserve"> ◇, </w:t>
      </w:r>
      <w:r>
        <w:t>황달문</w:t>
      </w:r>
      <w:r>
        <w:t xml:space="preserve"> ★, </w:t>
      </w:r>
      <w:r>
        <w:t>소갈문</w:t>
      </w:r>
      <w:r>
        <w:t xml:space="preserve"> ★, </w:t>
      </w:r>
      <w:r>
        <w:t>대변문</w:t>
      </w:r>
      <w:r>
        <w:t xml:space="preserve"> ◇, </w:t>
      </w:r>
      <w:r>
        <w:t>내상문</w:t>
      </w:r>
    </w:p>
    <w:p w14:paraId="30E8F3F5" w14:textId="77777777" w:rsidR="00F67B4C" w:rsidRDefault="00C37E49">
      <w:pPr>
        <w:spacing w:before="60" w:after="60" w:line="360" w:lineRule="auto"/>
        <w:jc w:val="both"/>
      </w:pPr>
      <w:r>
        <w:t>(</w:t>
      </w:r>
      <w:r>
        <w:t>허손</w:t>
      </w:r>
      <w:r>
        <w:t>·</w:t>
      </w:r>
      <w:r>
        <w:t>정신</w:t>
      </w:r>
      <w:r>
        <w:t xml:space="preserve"> </w:t>
      </w:r>
      <w:r>
        <w:t>계열</w:t>
      </w:r>
      <w:r>
        <w:t xml:space="preserve">) </w:t>
      </w:r>
      <w:r>
        <w:t>허로문</w:t>
      </w:r>
      <w:r>
        <w:t xml:space="preserve"> ◇, </w:t>
      </w:r>
      <w:r>
        <w:t>경계정충건망문</w:t>
      </w:r>
    </w:p>
    <w:p w14:paraId="73E3CCFA" w14:textId="77777777" w:rsidR="00F67B4C" w:rsidRDefault="00C37E49">
      <w:pPr>
        <w:spacing w:before="60" w:after="60" w:line="360" w:lineRule="auto"/>
        <w:jc w:val="both"/>
      </w:pPr>
      <w:r>
        <w:t>(</w:t>
      </w:r>
      <w:r>
        <w:t>감각</w:t>
      </w:r>
      <w:r>
        <w:t>·</w:t>
      </w:r>
      <w:r>
        <w:t>배설</w:t>
      </w:r>
      <w:r>
        <w:t xml:space="preserve"> </w:t>
      </w:r>
      <w:r>
        <w:t>경계</w:t>
      </w:r>
      <w:r>
        <w:t xml:space="preserve"> </w:t>
      </w:r>
      <w:r>
        <w:t>계열</w:t>
      </w:r>
      <w:r>
        <w:t xml:space="preserve">) </w:t>
      </w:r>
      <w:r>
        <w:t>안문</w:t>
      </w:r>
      <w:r>
        <w:t xml:space="preserve">, </w:t>
      </w:r>
      <w:r>
        <w:t>이문</w:t>
      </w:r>
      <w:r>
        <w:t xml:space="preserve">, </w:t>
      </w:r>
      <w:r>
        <w:t>비문</w:t>
      </w:r>
      <w:r>
        <w:t xml:space="preserve">, </w:t>
      </w:r>
      <w:r>
        <w:t>치문</w:t>
      </w:r>
      <w:r>
        <w:t xml:space="preserve">, </w:t>
      </w:r>
      <w:r>
        <w:t>소변문</w:t>
      </w:r>
      <w:r>
        <w:t xml:space="preserve">, </w:t>
      </w:r>
      <w:r>
        <w:t>전간광문</w:t>
      </w:r>
    </w:p>
    <w:p w14:paraId="053B7DE6" w14:textId="77777777" w:rsidR="00F67B4C" w:rsidRDefault="00C37E49">
      <w:pPr>
        <w:spacing w:before="60" w:after="60" w:line="360" w:lineRule="auto"/>
        <w:jc w:val="both"/>
      </w:pPr>
      <w:r>
        <w:t>(</w:t>
      </w:r>
      <w:r>
        <w:t>외상</w:t>
      </w:r>
      <w:r>
        <w:t>·</w:t>
      </w:r>
      <w:r>
        <w:t>구급</w:t>
      </w:r>
      <w:r>
        <w:t xml:space="preserve"> </w:t>
      </w:r>
      <w:r>
        <w:t>계열</w:t>
      </w:r>
      <w:r>
        <w:t xml:space="preserve">) </w:t>
      </w:r>
      <w:r>
        <w:t>해독문</w:t>
      </w:r>
      <w:r>
        <w:t xml:space="preserve">, </w:t>
      </w:r>
      <w:r>
        <w:t>금창문</w:t>
      </w:r>
      <w:r>
        <w:t xml:space="preserve">, </w:t>
      </w:r>
      <w:r>
        <w:t>제상문</w:t>
      </w:r>
    </w:p>
    <w:p w14:paraId="56598365" w14:textId="77777777" w:rsidR="00F67B4C" w:rsidRDefault="00C37E49">
      <w:pPr>
        <w:spacing w:before="200" w:after="60" w:line="360" w:lineRule="auto"/>
        <w:jc w:val="both"/>
      </w:pPr>
      <w:r>
        <w:t>『역시만필』</w:t>
      </w:r>
      <w:r>
        <w:t xml:space="preserve"> +1 </w:t>
      </w:r>
      <w:r>
        <w:t>적용은</w:t>
      </w:r>
      <w:r>
        <w:t xml:space="preserve"> 30</w:t>
      </w:r>
      <w:r>
        <w:t>병문</w:t>
      </w:r>
      <w:r>
        <w:t xml:space="preserve"> </w:t>
      </w:r>
      <w:r>
        <w:t>중</w:t>
      </w:r>
      <w:r>
        <w:t xml:space="preserve"> 11</w:t>
      </w:r>
      <w:r>
        <w:t>병문</w:t>
      </w:r>
      <w:r>
        <w:t>(</w:t>
      </w:r>
      <w:r>
        <w:t>약</w:t>
      </w:r>
      <w:r>
        <w:t xml:space="preserve"> 37%)</w:t>
      </w:r>
      <w:r>
        <w:t>에</w:t>
      </w:r>
      <w:r>
        <w:t xml:space="preserve"> </w:t>
      </w:r>
      <w:r>
        <w:t>이루어졌으며</w:t>
      </w:r>
      <w:r>
        <w:t xml:space="preserve">, </w:t>
      </w:r>
      <w:r>
        <w:t>그</w:t>
      </w:r>
      <w:r>
        <w:t xml:space="preserve"> </w:t>
      </w:r>
      <w:r>
        <w:t>중</w:t>
      </w:r>
      <w:r>
        <w:t xml:space="preserve"> </w:t>
      </w:r>
      <w:r>
        <w:t>소갈문</w:t>
      </w:r>
      <w:r>
        <w:t>·</w:t>
      </w:r>
      <w:r>
        <w:t>황달문은</w:t>
      </w:r>
      <w:r>
        <w:t xml:space="preserve"> STAGE3 </w:t>
      </w:r>
      <w:r>
        <w:t>시트로</w:t>
      </w:r>
      <w:r>
        <w:t xml:space="preserve"> </w:t>
      </w:r>
      <w:r>
        <w:t>별도</w:t>
      </w:r>
      <w:r>
        <w:t xml:space="preserve"> </w:t>
      </w:r>
      <w:r>
        <w:t>구축되어</w:t>
      </w:r>
      <w:r>
        <w:t xml:space="preserve"> </w:t>
      </w:r>
      <w:r>
        <w:t>임상</w:t>
      </w:r>
      <w:r>
        <w:t xml:space="preserve"> </w:t>
      </w:r>
      <w:r>
        <w:t>교차</w:t>
      </w:r>
      <w:r>
        <w:t xml:space="preserve"> </w:t>
      </w:r>
      <w:r>
        <w:t>검증이</w:t>
      </w:r>
      <w:r>
        <w:t xml:space="preserve"> </w:t>
      </w:r>
      <w:r>
        <w:t>가장</w:t>
      </w:r>
      <w:r>
        <w:t xml:space="preserve"> </w:t>
      </w:r>
      <w:r>
        <w:t>두텁게</w:t>
      </w:r>
      <w:r>
        <w:t xml:space="preserve"> </w:t>
      </w:r>
      <w:r>
        <w:t>이루어졌다</w:t>
      </w:r>
      <w:r>
        <w:t>.</w:t>
      </w:r>
    </w:p>
    <w:p w14:paraId="4312A54A" w14:textId="77777777" w:rsidR="00F67B4C" w:rsidRDefault="00C37E49">
      <w:pPr>
        <w:spacing w:before="60" w:after="60" w:line="360" w:lineRule="auto"/>
        <w:jc w:val="both"/>
      </w:pPr>
      <w:r>
        <w:t>본</w:t>
      </w:r>
      <w:r>
        <w:t xml:space="preserve"> 30</w:t>
      </w:r>
      <w:r>
        <w:t>병문은</w:t>
      </w:r>
      <w:r>
        <w:t xml:space="preserve"> </w:t>
      </w:r>
      <w:r>
        <w:t>『의방유취』</w:t>
      </w:r>
      <w:r>
        <w:t xml:space="preserve"> 91</w:t>
      </w:r>
      <w:r>
        <w:t>병문</w:t>
      </w:r>
      <w:r>
        <w:t xml:space="preserve"> </w:t>
      </w:r>
      <w:r>
        <w:t>중</w:t>
      </w:r>
      <w:r>
        <w:t xml:space="preserve"> (</w:t>
      </w:r>
      <w:r>
        <w:t>가</w:t>
      </w:r>
      <w:r>
        <w:t xml:space="preserve">) </w:t>
      </w:r>
      <w:r>
        <w:t>동의보감</w:t>
      </w:r>
      <w:r>
        <w:t>·</w:t>
      </w:r>
      <w:r>
        <w:t>인제지에</w:t>
      </w:r>
      <w:r>
        <w:t xml:space="preserve"> </w:t>
      </w:r>
      <w:r>
        <w:t>공통으로</w:t>
      </w:r>
      <w:r>
        <w:t xml:space="preserve"> </w:t>
      </w:r>
      <w:r>
        <w:t>등재되어</w:t>
      </w:r>
      <w:r>
        <w:t xml:space="preserve"> </w:t>
      </w:r>
      <w:r>
        <w:t>있고</w:t>
      </w:r>
      <w:r>
        <w:t>, (</w:t>
      </w:r>
      <w:r>
        <w:t>나</w:t>
      </w:r>
      <w:r>
        <w:t xml:space="preserve">) RDM </w:t>
      </w:r>
      <w:r>
        <w:t>구축</w:t>
      </w:r>
      <w:r>
        <w:t xml:space="preserve"> </w:t>
      </w:r>
      <w:r>
        <w:t>작업의</w:t>
      </w:r>
      <w:r>
        <w:t xml:space="preserve"> </w:t>
      </w:r>
      <w:r>
        <w:t>실무적</w:t>
      </w:r>
      <w:r>
        <w:t xml:space="preserve"> </w:t>
      </w:r>
      <w:r>
        <w:t>접근성이</w:t>
      </w:r>
      <w:r>
        <w:t xml:space="preserve"> </w:t>
      </w:r>
      <w:r>
        <w:t>확보되었으며</w:t>
      </w:r>
      <w:r>
        <w:t>, (</w:t>
      </w:r>
      <w:r>
        <w:t>다</w:t>
      </w:r>
      <w:r>
        <w:t xml:space="preserve">) </w:t>
      </w:r>
      <w:r>
        <w:t>본</w:t>
      </w:r>
      <w:r>
        <w:t xml:space="preserve"> </w:t>
      </w:r>
      <w:r>
        <w:t>프로젝트가</w:t>
      </w:r>
      <w:r>
        <w:t xml:space="preserve"> </w:t>
      </w:r>
      <w:r>
        <w:t>모델링하고자</w:t>
      </w:r>
      <w:r>
        <w:t xml:space="preserve"> </w:t>
      </w:r>
      <w:r>
        <w:t>하는</w:t>
      </w:r>
      <w:r>
        <w:t xml:space="preserve"> "</w:t>
      </w:r>
      <w:r>
        <w:t>판단</w:t>
      </w:r>
      <w:r>
        <w:t xml:space="preserve"> </w:t>
      </w:r>
      <w:r>
        <w:t>알고리즘</w:t>
      </w:r>
      <w:r>
        <w:t>"</w:t>
      </w:r>
      <w:r>
        <w:t>이</w:t>
      </w:r>
      <w:r>
        <w:t xml:space="preserve"> </w:t>
      </w:r>
      <w:r>
        <w:t>충분히</w:t>
      </w:r>
      <w:r>
        <w:t xml:space="preserve"> </w:t>
      </w:r>
      <w:r>
        <w:t>드러나는</w:t>
      </w:r>
      <w:r>
        <w:t xml:space="preserve"> </w:t>
      </w:r>
      <w:r>
        <w:t>병문을</w:t>
      </w:r>
      <w:r>
        <w:t xml:space="preserve"> </w:t>
      </w:r>
      <w:r>
        <w:t>선정한</w:t>
      </w:r>
      <w:r>
        <w:t xml:space="preserve"> </w:t>
      </w:r>
      <w:r>
        <w:t>결과다</w:t>
      </w:r>
      <w:r>
        <w:t xml:space="preserve">. </w:t>
      </w:r>
      <w:r>
        <w:t>본</w:t>
      </w:r>
      <w:r>
        <w:t xml:space="preserve"> 30</w:t>
      </w:r>
      <w:r>
        <w:t>병문은</w:t>
      </w:r>
      <w:r>
        <w:t xml:space="preserve"> 91</w:t>
      </w:r>
      <w:r>
        <w:t>병문</w:t>
      </w:r>
      <w:r>
        <w:t xml:space="preserve"> </w:t>
      </w:r>
      <w:r>
        <w:t>전체에</w:t>
      </w:r>
      <w:r>
        <w:t xml:space="preserve"> </w:t>
      </w:r>
      <w:r>
        <w:t>대해</w:t>
      </w:r>
      <w:r>
        <w:t xml:space="preserve"> </w:t>
      </w:r>
      <w:r>
        <w:t>통</w:t>
      </w:r>
      <w:r>
        <w:t>계적</w:t>
      </w:r>
      <w:r>
        <w:t xml:space="preserve"> </w:t>
      </w:r>
      <w:r>
        <w:t>대표성을</w:t>
      </w:r>
      <w:r>
        <w:t xml:space="preserve"> </w:t>
      </w:r>
      <w:r>
        <w:t>주장하기</w:t>
      </w:r>
      <w:r>
        <w:t xml:space="preserve"> </w:t>
      </w:r>
      <w:r>
        <w:t>위한</w:t>
      </w:r>
      <w:r>
        <w:t xml:space="preserve"> </w:t>
      </w:r>
      <w:r>
        <w:t>표본이</w:t>
      </w:r>
      <w:r>
        <w:t xml:space="preserve"> </w:t>
      </w:r>
      <w:r>
        <w:t>아니라</w:t>
      </w:r>
      <w:r>
        <w:t xml:space="preserve">, </w:t>
      </w:r>
      <w:r>
        <w:t>본</w:t>
      </w:r>
      <w:r>
        <w:t xml:space="preserve"> </w:t>
      </w:r>
      <w:r>
        <w:t>프로젝트의</w:t>
      </w:r>
      <w:r>
        <w:t xml:space="preserve"> </w:t>
      </w:r>
      <w:r>
        <w:t>방법론을</w:t>
      </w:r>
      <w:r>
        <w:t xml:space="preserve"> </w:t>
      </w:r>
      <w:r>
        <w:t>시연</w:t>
      </w:r>
      <w:r>
        <w:t>·</w:t>
      </w:r>
      <w:r>
        <w:t>검증하기</w:t>
      </w:r>
      <w:r>
        <w:t xml:space="preserve"> </w:t>
      </w:r>
      <w:r>
        <w:t>위한</w:t>
      </w:r>
      <w:r>
        <w:t xml:space="preserve"> </w:t>
      </w:r>
      <w:r>
        <w:t>실무적</w:t>
      </w:r>
      <w:r>
        <w:t xml:space="preserve"> </w:t>
      </w:r>
      <w:r>
        <w:t>핵심</w:t>
      </w:r>
      <w:r>
        <w:t xml:space="preserve"> </w:t>
      </w:r>
      <w:r>
        <w:t>군집이다</w:t>
      </w:r>
      <w:r>
        <w:t>.</w:t>
      </w:r>
      <w:r>
        <w:t xml:space="preserve"> 본 30병문은 본 연구의 종착점이 아니라 전체 병문(50병문 정도로 예상됨)으로 나아가는 과정의 단계적 한 단면이며, 후속 단계에서 본 헌법의 범위는 확장될 것이다.</w:t>
      </w:r>
    </w:p>
    <w:p w14:paraId="3D5BDB6E" w14:textId="77777777" w:rsidR="00F67B4C" w:rsidRDefault="00C37E49">
      <w:pPr>
        <w:pStyle w:val="1"/>
        <w:spacing w:before="400" w:after="200"/>
      </w:pPr>
      <w:r>
        <w:rPr>
          <w:b/>
          <w:bCs/>
          <w:sz w:val="28"/>
          <w:szCs w:val="28"/>
        </w:rPr>
        <w:lastRenderedPageBreak/>
        <w:t xml:space="preserve">13. DataON </w:t>
      </w:r>
      <w:r>
        <w:rPr>
          <w:b/>
          <w:bCs/>
          <w:sz w:val="28"/>
          <w:szCs w:val="28"/>
        </w:rPr>
        <w:t>등재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정책</w:t>
      </w:r>
    </w:p>
    <w:p w14:paraId="07FDD2BF" w14:textId="77777777" w:rsidR="00F67B4C" w:rsidRDefault="00C37E49">
      <w:pPr>
        <w:spacing w:before="60" w:after="60" w:line="360" w:lineRule="auto"/>
        <w:jc w:val="both"/>
      </w:pPr>
      <w:r>
        <w:t>본</w:t>
      </w:r>
      <w:r>
        <w:t xml:space="preserve"> </w:t>
      </w:r>
      <w:r>
        <w:t>프로젝트는</w:t>
      </w:r>
      <w:r>
        <w:t xml:space="preserve"> "</w:t>
      </w:r>
      <w:r>
        <w:t>공공</w:t>
      </w:r>
      <w:r>
        <w:t xml:space="preserve"> </w:t>
      </w:r>
      <w:r>
        <w:t>자산화</w:t>
      </w:r>
      <w:r>
        <w:t>"</w:t>
      </w:r>
      <w:r>
        <w:t>를</w:t>
      </w:r>
      <w:r>
        <w:t xml:space="preserve"> </w:t>
      </w:r>
      <w:r>
        <w:t>본</w:t>
      </w:r>
      <w:r>
        <w:t xml:space="preserve"> </w:t>
      </w:r>
      <w:r>
        <w:t>프로젝트의</w:t>
      </w:r>
      <w:r>
        <w:t xml:space="preserve"> </w:t>
      </w:r>
      <w:r>
        <w:t>핵심</w:t>
      </w:r>
      <w:r>
        <w:t xml:space="preserve"> </w:t>
      </w:r>
      <w:r>
        <w:t>가치로</w:t>
      </w:r>
      <w:r>
        <w:t xml:space="preserve"> </w:t>
      </w:r>
      <w:r>
        <w:t>삼는다</w:t>
      </w:r>
      <w:r>
        <w:t xml:space="preserve">. </w:t>
      </w:r>
      <w:r>
        <w:t>곧</w:t>
      </w:r>
      <w:r>
        <w:t xml:space="preserve"> </w:t>
      </w:r>
      <w:r>
        <w:t>본</w:t>
      </w:r>
      <w:r>
        <w:t xml:space="preserve"> </w:t>
      </w:r>
      <w:r>
        <w:t>데이터셋은</w:t>
      </w:r>
      <w:r>
        <w:t xml:space="preserve"> </w:t>
      </w:r>
      <w:r>
        <w:t>개별</w:t>
      </w:r>
      <w:r>
        <w:t xml:space="preserve"> </w:t>
      </w:r>
      <w:r>
        <w:t>연구자의</w:t>
      </w:r>
      <w:r>
        <w:t xml:space="preserve"> </w:t>
      </w:r>
      <w:r>
        <w:t>소유물이</w:t>
      </w:r>
      <w:r>
        <w:t xml:space="preserve"> </w:t>
      </w:r>
      <w:r>
        <w:t>아니라</w:t>
      </w:r>
      <w:r>
        <w:t xml:space="preserve"> </w:t>
      </w:r>
      <w:r>
        <w:t>학술</w:t>
      </w:r>
      <w:r>
        <w:t xml:space="preserve"> </w:t>
      </w:r>
      <w:r>
        <w:t>공동체의</w:t>
      </w:r>
      <w:r>
        <w:t xml:space="preserve"> </w:t>
      </w:r>
      <w:r>
        <w:t>공공</w:t>
      </w:r>
      <w:r>
        <w:t xml:space="preserve"> </w:t>
      </w:r>
      <w:r>
        <w:t>자산이며</w:t>
      </w:r>
      <w:r>
        <w:t xml:space="preserve">, </w:t>
      </w:r>
      <w:r>
        <w:t>그</w:t>
      </w:r>
      <w:r>
        <w:t xml:space="preserve"> </w:t>
      </w:r>
      <w:r>
        <w:t>누적된</w:t>
      </w:r>
      <w:r>
        <w:t xml:space="preserve"> </w:t>
      </w:r>
      <w:r>
        <w:t>활용</w:t>
      </w:r>
      <w:r>
        <w:t>·</w:t>
      </w:r>
      <w:r>
        <w:t>검증</w:t>
      </w:r>
      <w:r>
        <w:t>·</w:t>
      </w:r>
      <w:r>
        <w:t>재해석을</w:t>
      </w:r>
      <w:r>
        <w:t xml:space="preserve"> </w:t>
      </w:r>
      <w:r>
        <w:t>통해서만</w:t>
      </w:r>
      <w:r>
        <w:t xml:space="preserve"> </w:t>
      </w:r>
      <w:r>
        <w:t>본</w:t>
      </w:r>
      <w:r>
        <w:t xml:space="preserve"> </w:t>
      </w:r>
      <w:r>
        <w:t>프로젝트의</w:t>
      </w:r>
      <w:r>
        <w:t xml:space="preserve"> </w:t>
      </w:r>
      <w:r>
        <w:t>학술적</w:t>
      </w:r>
      <w:r>
        <w:t xml:space="preserve"> </w:t>
      </w:r>
      <w:r>
        <w:t>의의가</w:t>
      </w:r>
      <w:r>
        <w:t xml:space="preserve"> </w:t>
      </w:r>
      <w:r>
        <w:t>완성된다</w:t>
      </w:r>
      <w:r>
        <w:t>.</w:t>
      </w:r>
    </w:p>
    <w:p w14:paraId="46B20F4D" w14:textId="77777777" w:rsidR="00F8029F" w:rsidRDefault="00C37E49">
      <w:pPr>
        <w:spacing w:before="60" w:after="60" w:line="360" w:lineRule="auto"/>
        <w:jc w:val="both"/>
      </w:pPr>
      <w:r>
        <w:t>등재</w:t>
      </w:r>
      <w:r>
        <w:t xml:space="preserve"> </w:t>
      </w:r>
      <w:r>
        <w:t>원칙</w:t>
      </w:r>
      <w:r>
        <w:t xml:space="preserve">. </w:t>
      </w:r>
    </w:p>
    <w:p w14:paraId="3B86451F" w14:textId="77777777" w:rsidR="00F8029F" w:rsidRDefault="00C37E49">
      <w:pPr>
        <w:spacing w:before="60" w:after="60" w:line="360" w:lineRule="auto"/>
        <w:jc w:val="both"/>
      </w:pPr>
      <w:r>
        <w:t xml:space="preserve">(1) </w:t>
      </w:r>
      <w:r>
        <w:t>각</w:t>
      </w:r>
      <w:r>
        <w:t xml:space="preserve"> </w:t>
      </w:r>
      <w:r>
        <w:t>병문</w:t>
      </w:r>
      <w:r>
        <w:t xml:space="preserve"> </w:t>
      </w:r>
      <w:r>
        <w:t>데이터셋은</w:t>
      </w:r>
      <w:r>
        <w:t xml:space="preserve"> </w:t>
      </w:r>
      <w:r>
        <w:t>완성</w:t>
      </w:r>
      <w:r>
        <w:t xml:space="preserve"> </w:t>
      </w:r>
      <w:r>
        <w:t>즉시</w:t>
      </w:r>
      <w:r>
        <w:t xml:space="preserve"> KISTI DataON</w:t>
      </w:r>
      <w:r>
        <w:t>에</w:t>
      </w:r>
      <w:r>
        <w:t xml:space="preserve"> </w:t>
      </w:r>
      <w:r>
        <w:t>등록한다</w:t>
      </w:r>
      <w:r>
        <w:t xml:space="preserve">. </w:t>
      </w:r>
    </w:p>
    <w:p w14:paraId="5F728056" w14:textId="77777777" w:rsidR="00F8029F" w:rsidRDefault="00C37E49">
      <w:pPr>
        <w:spacing w:before="60" w:after="60" w:line="360" w:lineRule="auto"/>
        <w:jc w:val="both"/>
      </w:pPr>
      <w:r>
        <w:t>(2)</w:t>
      </w:r>
      <w:r>
        <w:t xml:space="preserve"> </w:t>
      </w:r>
      <w:r>
        <w:t>등록</w:t>
      </w:r>
      <w:r>
        <w:t xml:space="preserve"> </w:t>
      </w:r>
      <w:r>
        <w:t>시</w:t>
      </w:r>
      <w:r>
        <w:t xml:space="preserve"> </w:t>
      </w:r>
      <w:r>
        <w:t>개별</w:t>
      </w:r>
      <w:r>
        <w:t xml:space="preserve"> DOI</w:t>
      </w:r>
      <w:r>
        <w:t>를</w:t>
      </w:r>
      <w:r>
        <w:t xml:space="preserve"> </w:t>
      </w:r>
      <w:r>
        <w:t>부여받는다</w:t>
      </w:r>
      <w:r>
        <w:t xml:space="preserve">. </w:t>
      </w:r>
    </w:p>
    <w:p w14:paraId="3E7F4492" w14:textId="77777777" w:rsidR="00F8029F" w:rsidRDefault="00C37E49">
      <w:pPr>
        <w:spacing w:before="60" w:after="60" w:line="360" w:lineRule="auto"/>
        <w:jc w:val="both"/>
      </w:pPr>
      <w:r>
        <w:t xml:space="preserve">(3) 각 병문 데이터셋은 개별 DOI와 함께 등록·공개되어 있어 그 자체로 직접 접근이 가능하다. 별도의 통합 컬렉션 단위 등재는 필수 사항으로 두지 않으며, 향후 단계적 확장(50병문 정도 예상) 과정에서 별도로 검토한다.</w:t>
      </w:r>
    </w:p>
    <w:p w14:paraId="5ED97E51" w14:textId="77777777" w:rsidR="00F8029F" w:rsidRDefault="00C37E49">
      <w:pPr>
        <w:spacing w:before="60" w:after="60" w:line="360" w:lineRule="auto"/>
        <w:jc w:val="both"/>
      </w:pPr>
      <w:r>
        <w:t xml:space="preserve">(4) </w:t>
      </w:r>
      <w:r>
        <w:t>본</w:t>
      </w:r>
      <w:r>
        <w:t xml:space="preserve"> </w:t>
      </w:r>
      <w:r>
        <w:t>헌법은</w:t>
      </w:r>
      <w:r>
        <w:t xml:space="preserve"> OSF(Open Science Framework) </w:t>
      </w:r>
      <w:r>
        <w:t>리포지토리에</w:t>
      </w:r>
      <w:r>
        <w:t xml:space="preserve"> </w:t>
      </w:r>
      <w:r>
        <w:t>영구</w:t>
      </w:r>
      <w:r>
        <w:t xml:space="preserve"> DOI</w:t>
      </w:r>
      <w:r>
        <w:t>와</w:t>
      </w:r>
      <w:r>
        <w:t xml:space="preserve"> </w:t>
      </w:r>
      <w:r>
        <w:t>함께</w:t>
      </w:r>
      <w:r>
        <w:t xml:space="preserve"> </w:t>
      </w:r>
      <w:r>
        <w:t>등재한다</w:t>
      </w:r>
      <w:r>
        <w:t xml:space="preserve">. </w:t>
      </w:r>
    </w:p>
    <w:p w14:paraId="2F8A9D50" w14:textId="33765CF9" w:rsidR="00F67B4C" w:rsidRDefault="00C37E49">
      <w:pPr>
        <w:spacing w:before="60" w:after="60" w:line="360" w:lineRule="auto"/>
        <w:jc w:val="both"/>
      </w:pPr>
      <w:r>
        <w:t xml:space="preserve">(5) </w:t>
      </w:r>
      <w:r>
        <w:t>라이선스는</w:t>
      </w:r>
      <w:r>
        <w:t xml:space="preserve"> </w:t>
      </w:r>
      <w:r>
        <w:t>학술</w:t>
      </w:r>
      <w:r>
        <w:t xml:space="preserve"> </w:t>
      </w:r>
      <w:r>
        <w:t>활용</w:t>
      </w:r>
      <w:r>
        <w:t xml:space="preserve"> </w:t>
      </w:r>
      <w:r>
        <w:t>및</w:t>
      </w:r>
      <w:r>
        <w:t xml:space="preserve"> AI </w:t>
      </w:r>
      <w:r>
        <w:t>학습</w:t>
      </w:r>
      <w:r>
        <w:t>·</w:t>
      </w:r>
      <w:r>
        <w:t>참조</w:t>
      </w:r>
      <w:r>
        <w:t xml:space="preserve"> </w:t>
      </w:r>
      <w:r>
        <w:t>활용을</w:t>
      </w:r>
      <w:r>
        <w:t xml:space="preserve"> </w:t>
      </w:r>
      <w:r>
        <w:t>가능하게</w:t>
      </w:r>
      <w:r>
        <w:t xml:space="preserve"> </w:t>
      </w:r>
      <w:r>
        <w:t>하는</w:t>
      </w:r>
      <w:r>
        <w:t xml:space="preserve"> </w:t>
      </w:r>
      <w:r>
        <w:t>개방형</w:t>
      </w:r>
      <w:r>
        <w:t xml:space="preserve"> </w:t>
      </w:r>
      <w:r>
        <w:t>라이선스</w:t>
      </w:r>
      <w:r>
        <w:t>(</w:t>
      </w:r>
      <w:r>
        <w:t>예</w:t>
      </w:r>
      <w:r>
        <w:t>: CC BY 4.0)</w:t>
      </w:r>
      <w:r>
        <w:t>를</w:t>
      </w:r>
      <w:r>
        <w:t xml:space="preserve"> </w:t>
      </w:r>
      <w:r>
        <w:t>원칙으로</w:t>
      </w:r>
      <w:r>
        <w:t xml:space="preserve"> </w:t>
      </w:r>
      <w:r>
        <w:t>한다</w:t>
      </w:r>
      <w:r>
        <w:t>.</w:t>
      </w:r>
    </w:p>
    <w:p w14:paraId="73C1DB2E" w14:textId="77777777" w:rsidR="00F67B4C" w:rsidRDefault="00C37E49">
      <w:pPr>
        <w:pStyle w:val="1"/>
        <w:spacing w:before="400" w:after="200"/>
      </w:pPr>
      <w:r>
        <w:rPr>
          <w:b/>
          <w:bCs/>
          <w:sz w:val="28"/>
          <w:szCs w:val="28"/>
        </w:rPr>
        <w:t xml:space="preserve">14. </w:t>
      </w:r>
      <w:r>
        <w:rPr>
          <w:b/>
          <w:bCs/>
          <w:sz w:val="28"/>
          <w:szCs w:val="28"/>
        </w:rPr>
        <w:t>프로젝트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비전</w:t>
      </w:r>
      <w:r>
        <w:rPr>
          <w:b/>
          <w:bCs/>
          <w:sz w:val="28"/>
          <w:szCs w:val="28"/>
        </w:rPr>
        <w:t xml:space="preserve"> — </w:t>
      </w:r>
      <w:r>
        <w:rPr>
          <w:b/>
          <w:bCs/>
          <w:sz w:val="28"/>
          <w:szCs w:val="28"/>
        </w:rPr>
        <w:t>지식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그래프와</w:t>
      </w:r>
      <w:r>
        <w:rPr>
          <w:b/>
          <w:bCs/>
          <w:sz w:val="28"/>
          <w:szCs w:val="28"/>
        </w:rPr>
        <w:t xml:space="preserve"> AI </w:t>
      </w:r>
      <w:r>
        <w:rPr>
          <w:b/>
          <w:bCs/>
          <w:sz w:val="28"/>
          <w:szCs w:val="28"/>
        </w:rPr>
        <w:t>시대의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정초</w:t>
      </w:r>
    </w:p>
    <w:p w14:paraId="6F025ABC" w14:textId="77777777" w:rsidR="00F67B4C" w:rsidRDefault="00C37E49">
      <w:pPr>
        <w:spacing w:before="60" w:after="60" w:line="360" w:lineRule="auto"/>
        <w:jc w:val="both"/>
      </w:pPr>
      <w:r>
        <w:t>본</w:t>
      </w:r>
      <w:r>
        <w:t xml:space="preserve"> </w:t>
      </w:r>
      <w:r>
        <w:t>프로젝트의</w:t>
      </w:r>
      <w:r>
        <w:t xml:space="preserve"> </w:t>
      </w:r>
      <w:r>
        <w:t>장기</w:t>
      </w:r>
      <w:r>
        <w:t xml:space="preserve"> </w:t>
      </w:r>
      <w:r>
        <w:t>비전은</w:t>
      </w:r>
      <w:r>
        <w:t xml:space="preserve"> 30</w:t>
      </w:r>
      <w:r>
        <w:t>병문</w:t>
      </w:r>
      <w:r>
        <w:t xml:space="preserve"> </w:t>
      </w:r>
      <w:r>
        <w:t>데이터</w:t>
      </w:r>
      <w:r>
        <w:t>셋을</w:t>
      </w:r>
      <w:r>
        <w:t xml:space="preserve"> </w:t>
      </w:r>
      <w:r>
        <w:t>출발점으로</w:t>
      </w:r>
      <w:r>
        <w:t xml:space="preserve"> </w:t>
      </w:r>
      <w:r>
        <w:t>하여</w:t>
      </w:r>
      <w:r>
        <w:t xml:space="preserve">, </w:t>
      </w:r>
      <w:r>
        <w:t>조선</w:t>
      </w:r>
      <w:r>
        <w:t xml:space="preserve"> </w:t>
      </w:r>
      <w:r>
        <w:t>의학</w:t>
      </w:r>
      <w:r>
        <w:t xml:space="preserve"> </w:t>
      </w:r>
      <w:r>
        <w:t>지식</w:t>
      </w:r>
      <w:r>
        <w:t xml:space="preserve"> </w:t>
      </w:r>
      <w:r>
        <w:t>체계를</w:t>
      </w:r>
      <w:r>
        <w:t xml:space="preserve"> </w:t>
      </w:r>
      <w:r>
        <w:t>그래프</w:t>
      </w:r>
      <w:r>
        <w:t xml:space="preserve"> </w:t>
      </w:r>
      <w:r>
        <w:t>데이터</w:t>
      </w:r>
      <w:r>
        <w:t xml:space="preserve"> </w:t>
      </w:r>
      <w:r>
        <w:t>구조로</w:t>
      </w:r>
      <w:r>
        <w:t xml:space="preserve"> </w:t>
      </w:r>
      <w:r>
        <w:t>확장하고</w:t>
      </w:r>
      <w:r>
        <w:t xml:space="preserve"> AI </w:t>
      </w:r>
      <w:r>
        <w:t>시대의</w:t>
      </w:r>
      <w:r>
        <w:t xml:space="preserve"> </w:t>
      </w:r>
      <w:r>
        <w:t>다양한</w:t>
      </w:r>
      <w:r>
        <w:t xml:space="preserve"> </w:t>
      </w:r>
      <w:r>
        <w:t>지식</w:t>
      </w:r>
      <w:r>
        <w:t xml:space="preserve"> </w:t>
      </w:r>
      <w:r>
        <w:t>인프라에</w:t>
      </w:r>
      <w:r>
        <w:t xml:space="preserve"> </w:t>
      </w:r>
      <w:r>
        <w:t>결합하는</w:t>
      </w:r>
      <w:r>
        <w:t xml:space="preserve"> </w:t>
      </w:r>
      <w:r>
        <w:t>것이다</w:t>
      </w:r>
      <w:r>
        <w:t xml:space="preserve">. </w:t>
      </w:r>
      <w:r>
        <w:t>확장의</w:t>
      </w:r>
      <w:r>
        <w:t xml:space="preserve"> </w:t>
      </w:r>
      <w:r>
        <w:t>설계는</w:t>
      </w:r>
      <w:r>
        <w:t xml:space="preserve"> 3</w:t>
      </w:r>
      <w:r>
        <w:t>층</w:t>
      </w:r>
      <w:r>
        <w:t xml:space="preserve"> </w:t>
      </w:r>
      <w:r>
        <w:t>구조를</w:t>
      </w:r>
      <w:r>
        <w:t xml:space="preserve"> </w:t>
      </w:r>
      <w:r>
        <w:t>따른다</w:t>
      </w:r>
      <w:r>
        <w:t>.</w:t>
      </w:r>
    </w:p>
    <w:p w14:paraId="485FD535" w14:textId="77777777" w:rsidR="00F67B4C" w:rsidRDefault="00C37E49">
      <w:pPr>
        <w:spacing w:before="60" w:after="60" w:line="360" w:lineRule="auto"/>
        <w:ind w:left="360"/>
        <w:jc w:val="both"/>
      </w:pPr>
      <w:r>
        <w:t xml:space="preserve">· Layer 1 — Disease Graph: </w:t>
      </w:r>
      <w:r>
        <w:t>병문과</w:t>
      </w:r>
      <w:r>
        <w:t xml:space="preserve"> </w:t>
      </w:r>
      <w:r>
        <w:t>증상</w:t>
      </w:r>
      <w:r>
        <w:t xml:space="preserve">, </w:t>
      </w:r>
      <w:r>
        <w:t>병문</w:t>
      </w:r>
      <w:r>
        <w:t xml:space="preserve"> </w:t>
      </w:r>
      <w:r>
        <w:t>간</w:t>
      </w:r>
      <w:r>
        <w:t xml:space="preserve"> </w:t>
      </w:r>
      <w:r>
        <w:t>관계의</w:t>
      </w:r>
      <w:r>
        <w:t xml:space="preserve"> </w:t>
      </w:r>
      <w:r>
        <w:t>그래프</w:t>
      </w:r>
      <w:r>
        <w:t xml:space="preserve"> </w:t>
      </w:r>
      <w:r>
        <w:t>표현</w:t>
      </w:r>
      <w:r>
        <w:t>.</w:t>
      </w:r>
    </w:p>
    <w:p w14:paraId="1F833649" w14:textId="77777777" w:rsidR="00F67B4C" w:rsidRDefault="00C37E49">
      <w:pPr>
        <w:spacing w:before="60" w:after="60" w:line="360" w:lineRule="auto"/>
        <w:ind w:left="360"/>
        <w:jc w:val="both"/>
      </w:pPr>
      <w:r>
        <w:t xml:space="preserve">· Layer 2 — Formula Graph: </w:t>
      </w:r>
      <w:r>
        <w:t>병문에서</w:t>
      </w:r>
      <w:r>
        <w:t xml:space="preserve"> </w:t>
      </w:r>
      <w:r>
        <w:t>호출되는</w:t>
      </w:r>
      <w:r>
        <w:t xml:space="preserve"> </w:t>
      </w:r>
      <w:r>
        <w:t>처방과</w:t>
      </w:r>
      <w:r>
        <w:t xml:space="preserve"> </w:t>
      </w:r>
      <w:r>
        <w:t>약재</w:t>
      </w:r>
      <w:r>
        <w:t xml:space="preserve"> </w:t>
      </w:r>
      <w:r>
        <w:t>조합의</w:t>
      </w:r>
      <w:r>
        <w:t xml:space="preserve"> </w:t>
      </w:r>
      <w:r>
        <w:t>그래프</w:t>
      </w:r>
      <w:r>
        <w:t xml:space="preserve"> </w:t>
      </w:r>
      <w:r>
        <w:t>표현</w:t>
      </w:r>
      <w:r>
        <w:t>.</w:t>
      </w:r>
    </w:p>
    <w:p w14:paraId="07C654CE" w14:textId="77777777" w:rsidR="00F67B4C" w:rsidRDefault="00C37E49">
      <w:pPr>
        <w:spacing w:before="60" w:after="60" w:line="360" w:lineRule="auto"/>
        <w:ind w:left="360"/>
        <w:jc w:val="both"/>
      </w:pPr>
      <w:r>
        <w:t>· Layer 3 — Citation Lineage Network: Provenance_Citatio</w:t>
      </w:r>
      <w:r>
        <w:t xml:space="preserve">n </w:t>
      </w:r>
      <w:r>
        <w:t>데이터에</w:t>
      </w:r>
      <w:r>
        <w:t xml:space="preserve"> </w:t>
      </w:r>
      <w:r>
        <w:t>기반한</w:t>
      </w:r>
      <w:r>
        <w:t xml:space="preserve"> </w:t>
      </w:r>
      <w:r>
        <w:t>문헌</w:t>
      </w:r>
      <w:r>
        <w:t xml:space="preserve"> </w:t>
      </w:r>
      <w:r>
        <w:t>간</w:t>
      </w:r>
      <w:r>
        <w:t xml:space="preserve"> </w:t>
      </w:r>
      <w:r>
        <w:t>인용</w:t>
      </w:r>
      <w:r>
        <w:t xml:space="preserve"> </w:t>
      </w:r>
      <w:r>
        <w:t>계보의</w:t>
      </w:r>
      <w:r>
        <w:t xml:space="preserve"> </w:t>
      </w:r>
      <w:r>
        <w:t>시각화</w:t>
      </w:r>
      <w:r>
        <w:t>.</w:t>
      </w:r>
    </w:p>
    <w:p w14:paraId="5EB024D9" w14:textId="77777777" w:rsidR="00F67B4C" w:rsidRDefault="00C37E49">
      <w:pPr>
        <w:spacing w:before="60" w:after="60" w:line="360" w:lineRule="auto"/>
        <w:jc w:val="both"/>
      </w:pPr>
      <w:r>
        <w:t>이</w:t>
      </w:r>
      <w:r>
        <w:t xml:space="preserve"> 3</w:t>
      </w:r>
      <w:r>
        <w:t>층이</w:t>
      </w:r>
      <w:r>
        <w:t xml:space="preserve"> </w:t>
      </w:r>
      <w:r>
        <w:t>통합되면</w:t>
      </w:r>
      <w:r>
        <w:t xml:space="preserve"> </w:t>
      </w:r>
      <w:r>
        <w:t>병문</w:t>
      </w:r>
      <w:r>
        <w:t>(Disease)-</w:t>
      </w:r>
      <w:r>
        <w:t>처방</w:t>
      </w:r>
      <w:r>
        <w:t>(Formula)-</w:t>
      </w:r>
      <w:r>
        <w:t>약재</w:t>
      </w:r>
      <w:r>
        <w:t>(Herb)-</w:t>
      </w:r>
      <w:r>
        <w:t>문헌</w:t>
      </w:r>
      <w:r>
        <w:t>(Provenance)</w:t>
      </w:r>
      <w:r>
        <w:t>을</w:t>
      </w:r>
      <w:r>
        <w:t xml:space="preserve"> </w:t>
      </w:r>
      <w:r>
        <w:t>별도</w:t>
      </w:r>
      <w:r>
        <w:t xml:space="preserve"> </w:t>
      </w:r>
      <w:r>
        <w:t>노드로</w:t>
      </w:r>
      <w:r>
        <w:t xml:space="preserve"> </w:t>
      </w:r>
      <w:r>
        <w:t>분리하고</w:t>
      </w:r>
      <w:r>
        <w:t xml:space="preserve">, </w:t>
      </w:r>
      <w:r>
        <w:t>노드</w:t>
      </w:r>
      <w:r>
        <w:t xml:space="preserve"> </w:t>
      </w:r>
      <w:r>
        <w:t>유형</w:t>
      </w:r>
      <w:r>
        <w:t>(Type A–D)</w:t>
      </w:r>
      <w:r>
        <w:t>과</w:t>
      </w:r>
      <w:r>
        <w:t xml:space="preserve"> </w:t>
      </w:r>
      <w:r>
        <w:t>엣지</w:t>
      </w:r>
      <w:r>
        <w:t xml:space="preserve"> </w:t>
      </w:r>
      <w:r>
        <w:t>온톨로지를</w:t>
      </w:r>
      <w:r>
        <w:t xml:space="preserve"> </w:t>
      </w:r>
      <w:r>
        <w:t>속성으로</w:t>
      </w:r>
      <w:r>
        <w:t xml:space="preserve"> </w:t>
      </w:r>
      <w:r>
        <w:t>표준화하는</w:t>
      </w:r>
      <w:r>
        <w:t xml:space="preserve"> </w:t>
      </w:r>
      <w:r>
        <w:t>하나의</w:t>
      </w:r>
      <w:r>
        <w:t xml:space="preserve"> </w:t>
      </w:r>
      <w:r>
        <w:t>탐색</w:t>
      </w:r>
      <w:r>
        <w:t xml:space="preserve"> </w:t>
      </w:r>
      <w:r>
        <w:t>가능한</w:t>
      </w:r>
      <w:r>
        <w:t xml:space="preserve"> </w:t>
      </w:r>
      <w:r>
        <w:t>지식</w:t>
      </w:r>
      <w:r>
        <w:t xml:space="preserve"> </w:t>
      </w:r>
      <w:r>
        <w:t>네트워크가</w:t>
      </w:r>
      <w:r>
        <w:t xml:space="preserve"> </w:t>
      </w:r>
      <w:r>
        <w:t>구현된다</w:t>
      </w:r>
      <w:r>
        <w:t xml:space="preserve">. </w:t>
      </w:r>
      <w:r>
        <w:t>이는</w:t>
      </w:r>
      <w:r>
        <w:t xml:space="preserve"> </w:t>
      </w:r>
      <w:r>
        <w:t>본</w:t>
      </w:r>
      <w:r>
        <w:t xml:space="preserve"> </w:t>
      </w:r>
      <w:r>
        <w:t>헌법의</w:t>
      </w:r>
      <w:r>
        <w:t xml:space="preserve"> </w:t>
      </w:r>
      <w:r>
        <w:t>직접적</w:t>
      </w:r>
      <w:r>
        <w:t xml:space="preserve"> </w:t>
      </w:r>
      <w:r>
        <w:t>산물이</w:t>
      </w:r>
      <w:r>
        <w:t xml:space="preserve"> </w:t>
      </w:r>
      <w:r>
        <w:t>아니라</w:t>
      </w:r>
      <w:r>
        <w:t xml:space="preserve">, </w:t>
      </w:r>
      <w:r>
        <w:t>본</w:t>
      </w:r>
      <w:r>
        <w:t xml:space="preserve"> </w:t>
      </w:r>
      <w:r>
        <w:t>헌법을</w:t>
      </w:r>
      <w:r>
        <w:t xml:space="preserve"> </w:t>
      </w:r>
      <w:r>
        <w:t>토대로</w:t>
      </w:r>
      <w:r>
        <w:t xml:space="preserve"> </w:t>
      </w:r>
      <w:r>
        <w:t>한</w:t>
      </w:r>
      <w:r>
        <w:t xml:space="preserve"> </w:t>
      </w:r>
      <w:r>
        <w:lastRenderedPageBreak/>
        <w:t>후속</w:t>
      </w:r>
      <w:r>
        <w:t xml:space="preserve"> </w:t>
      </w:r>
      <w:r>
        <w:t>단계의</w:t>
      </w:r>
      <w:r>
        <w:t xml:space="preserve"> </w:t>
      </w:r>
      <w:r>
        <w:t>비전이다</w:t>
      </w:r>
      <w:r>
        <w:t>.</w:t>
      </w:r>
    </w:p>
    <w:p w14:paraId="268273A6" w14:textId="77777777" w:rsidR="00F67B4C" w:rsidRDefault="00C37E49">
      <w:pPr>
        <w:spacing w:before="60" w:after="60" w:line="360" w:lineRule="auto"/>
        <w:jc w:val="both"/>
      </w:pPr>
      <w:r>
        <w:t xml:space="preserve">AI </w:t>
      </w:r>
      <w:r>
        <w:t>시대의</w:t>
      </w:r>
      <w:r>
        <w:t xml:space="preserve"> </w:t>
      </w:r>
      <w:r>
        <w:t>정초로서의</w:t>
      </w:r>
      <w:r>
        <w:t xml:space="preserve"> </w:t>
      </w:r>
      <w:r>
        <w:t>의의</w:t>
      </w:r>
      <w:r>
        <w:t xml:space="preserve">. </w:t>
      </w:r>
      <w:r>
        <w:t>본</w:t>
      </w:r>
      <w:r>
        <w:t xml:space="preserve"> </w:t>
      </w:r>
      <w:r>
        <w:t>데이터셋이</w:t>
      </w:r>
      <w:r>
        <w:t xml:space="preserve"> AI </w:t>
      </w:r>
      <w:r>
        <w:t>시대에</w:t>
      </w:r>
      <w:r>
        <w:t xml:space="preserve"> </w:t>
      </w:r>
      <w:r>
        <w:t>갖는</w:t>
      </w:r>
      <w:r>
        <w:t xml:space="preserve"> </w:t>
      </w:r>
      <w:r>
        <w:t>고유한</w:t>
      </w:r>
      <w:r>
        <w:t xml:space="preserve"> </w:t>
      </w:r>
      <w:r>
        <w:t>가치는</w:t>
      </w:r>
      <w:r>
        <w:t xml:space="preserve"> </w:t>
      </w:r>
      <w:r>
        <w:t>대규</w:t>
      </w:r>
      <w:r>
        <w:t>모</w:t>
      </w:r>
      <w:r>
        <w:t xml:space="preserve"> </w:t>
      </w:r>
      <w:r>
        <w:t>데이터로서의</w:t>
      </w:r>
      <w:r>
        <w:t xml:space="preserve"> </w:t>
      </w:r>
      <w:r>
        <w:t>양적</w:t>
      </w:r>
      <w:r>
        <w:t xml:space="preserve"> </w:t>
      </w:r>
      <w:r>
        <w:t>기여가</w:t>
      </w:r>
      <w:r>
        <w:t xml:space="preserve"> </w:t>
      </w:r>
      <w:r>
        <w:t>아니라</w:t>
      </w:r>
      <w:r>
        <w:t xml:space="preserve">, </w:t>
      </w:r>
      <w:r>
        <w:t>판단의</w:t>
      </w:r>
      <w:r>
        <w:t xml:space="preserve"> </w:t>
      </w:r>
      <w:r>
        <w:t>구조와</w:t>
      </w:r>
      <w:r>
        <w:t xml:space="preserve"> </w:t>
      </w:r>
      <w:r>
        <w:t>근거가</w:t>
      </w:r>
      <w:r>
        <w:t xml:space="preserve"> </w:t>
      </w:r>
      <w:r>
        <w:t>추적</w:t>
      </w:r>
      <w:r>
        <w:t xml:space="preserve"> </w:t>
      </w:r>
      <w:r>
        <w:t>가능한</w:t>
      </w:r>
      <w:r>
        <w:t xml:space="preserve"> </w:t>
      </w:r>
      <w:r>
        <w:t>형태로</w:t>
      </w:r>
      <w:r>
        <w:t xml:space="preserve"> </w:t>
      </w:r>
      <w:r>
        <w:t>정리된</w:t>
      </w:r>
      <w:r>
        <w:t xml:space="preserve"> </w:t>
      </w:r>
      <w:r>
        <w:t>질적</w:t>
      </w:r>
      <w:r>
        <w:t xml:space="preserve"> </w:t>
      </w:r>
      <w:r>
        <w:t>기여에</w:t>
      </w:r>
      <w:r>
        <w:t xml:space="preserve"> </w:t>
      </w:r>
      <w:r>
        <w:t>있다</w:t>
      </w:r>
      <w:r>
        <w:t xml:space="preserve">. </w:t>
      </w:r>
      <w:r>
        <w:t>본</w:t>
      </w:r>
      <w:r>
        <w:t xml:space="preserve"> RDM</w:t>
      </w:r>
      <w:r>
        <w:t>은</w:t>
      </w:r>
      <w:r>
        <w:t xml:space="preserve"> L1·L2·L3 </w:t>
      </w:r>
      <w:r>
        <w:t>층위와</w:t>
      </w:r>
      <w:r>
        <w:t xml:space="preserve"> Provenance_Citation</w:t>
      </w:r>
      <w:r>
        <w:t>이</w:t>
      </w:r>
      <w:r>
        <w:t xml:space="preserve"> </w:t>
      </w:r>
      <w:r>
        <w:t>내장되어</w:t>
      </w:r>
      <w:r>
        <w:t xml:space="preserve"> </w:t>
      </w:r>
      <w:r>
        <w:t>있어</w:t>
      </w:r>
      <w:r>
        <w:t xml:space="preserve">, RAG </w:t>
      </w:r>
      <w:r>
        <w:t>시스템에서</w:t>
      </w:r>
      <w:r>
        <w:t xml:space="preserve"> "</w:t>
      </w:r>
      <w:r>
        <w:t>어떤</w:t>
      </w:r>
      <w:r>
        <w:t xml:space="preserve"> </w:t>
      </w:r>
      <w:r>
        <w:t>문헌의</w:t>
      </w:r>
      <w:r>
        <w:t xml:space="preserve"> </w:t>
      </w:r>
      <w:r>
        <w:t>어떤</w:t>
      </w:r>
      <w:r>
        <w:t xml:space="preserve"> </w:t>
      </w:r>
      <w:r>
        <w:t>판단에</w:t>
      </w:r>
      <w:r>
        <w:t xml:space="preserve"> </w:t>
      </w:r>
      <w:r>
        <w:t>근거하여</w:t>
      </w:r>
      <w:r>
        <w:t xml:space="preserve"> </w:t>
      </w:r>
      <w:r>
        <w:t>이</w:t>
      </w:r>
      <w:r>
        <w:t xml:space="preserve"> </w:t>
      </w:r>
      <w:r>
        <w:t>답변을</w:t>
      </w:r>
      <w:r>
        <w:t xml:space="preserve"> </w:t>
      </w:r>
      <w:r>
        <w:t>생성했는가</w:t>
      </w:r>
      <w:r>
        <w:t>"</w:t>
      </w:r>
      <w:r>
        <w:t>를</w:t>
      </w:r>
      <w:r>
        <w:t xml:space="preserve"> </w:t>
      </w:r>
      <w:r>
        <w:t>추적할</w:t>
      </w:r>
      <w:r>
        <w:t xml:space="preserve"> </w:t>
      </w:r>
      <w:r>
        <w:t>수</w:t>
      </w:r>
      <w:r>
        <w:t xml:space="preserve"> </w:t>
      </w:r>
      <w:r>
        <w:t>있는</w:t>
      </w:r>
      <w:r>
        <w:t xml:space="preserve"> </w:t>
      </w:r>
      <w:r>
        <w:t>구조를</w:t>
      </w:r>
      <w:r>
        <w:t xml:space="preserve"> </w:t>
      </w:r>
      <w:r>
        <w:t>갖추고</w:t>
      </w:r>
      <w:r>
        <w:t xml:space="preserve"> </w:t>
      </w:r>
      <w:r>
        <w:t>있다</w:t>
      </w:r>
      <w:r>
        <w:t>.</w:t>
      </w:r>
    </w:p>
    <w:p w14:paraId="759B6079" w14:textId="77777777" w:rsidR="00F67B4C" w:rsidRDefault="00C37E49">
      <w:pPr>
        <w:pStyle w:val="1"/>
        <w:spacing w:before="400" w:after="200"/>
      </w:pPr>
      <w:r>
        <w:rPr>
          <w:b/>
          <w:bCs/>
          <w:sz w:val="28"/>
          <w:szCs w:val="28"/>
        </w:rPr>
        <w:t xml:space="preserve">15. </w:t>
      </w:r>
      <w:r>
        <w:rPr>
          <w:b/>
          <w:bCs/>
          <w:sz w:val="28"/>
          <w:szCs w:val="28"/>
        </w:rPr>
        <w:t>다해석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병렬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수용을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위한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후속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확장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비전</w:t>
      </w:r>
    </w:p>
    <w:p w14:paraId="64D0F27F" w14:textId="77777777" w:rsidR="00F67B4C" w:rsidRDefault="00C37E49">
      <w:pPr>
        <w:spacing w:before="60" w:after="60" w:line="360" w:lineRule="auto"/>
        <w:jc w:val="both"/>
      </w:pPr>
      <w:r>
        <w:t>본</w:t>
      </w:r>
      <w:r>
        <w:t xml:space="preserve"> </w:t>
      </w:r>
      <w:r>
        <w:t>헌법은</w:t>
      </w:r>
      <w:r>
        <w:t xml:space="preserve"> </w:t>
      </w:r>
      <w:r>
        <w:t>단일</w:t>
      </w:r>
      <w:r>
        <w:t xml:space="preserve"> </w:t>
      </w:r>
      <w:r>
        <w:t>정답</w:t>
      </w:r>
      <w:r>
        <w:t xml:space="preserve"> </w:t>
      </w:r>
      <w:r>
        <w:t>데이터셋을</w:t>
      </w:r>
      <w:r>
        <w:t xml:space="preserve"> </w:t>
      </w:r>
      <w:r>
        <w:t>지향하지</w:t>
      </w:r>
      <w:r>
        <w:t xml:space="preserve"> </w:t>
      </w:r>
      <w:r>
        <w:t>않는다</w:t>
      </w:r>
      <w:r>
        <w:t xml:space="preserve">. </w:t>
      </w:r>
      <w:r>
        <w:t>한문</w:t>
      </w:r>
      <w:r>
        <w:t xml:space="preserve"> </w:t>
      </w:r>
      <w:r>
        <w:t>텍스트</w:t>
      </w:r>
      <w:r>
        <w:t xml:space="preserve"> </w:t>
      </w:r>
      <w:r>
        <w:t>해석의</w:t>
      </w:r>
      <w:r>
        <w:t xml:space="preserve"> </w:t>
      </w:r>
      <w:r>
        <w:t>본래적</w:t>
      </w:r>
      <w:r>
        <w:t xml:space="preserve"> </w:t>
      </w:r>
      <w:r>
        <w:t>다층성을</w:t>
      </w:r>
      <w:r>
        <w:t xml:space="preserve"> </w:t>
      </w:r>
      <w:r>
        <w:t>고려할</w:t>
      </w:r>
      <w:r>
        <w:t xml:space="preserve"> </w:t>
      </w:r>
      <w:r>
        <w:t>때</w:t>
      </w:r>
      <w:r>
        <w:t xml:space="preserve">, </w:t>
      </w:r>
      <w:r>
        <w:t>본</w:t>
      </w:r>
      <w:r>
        <w:t xml:space="preserve"> RDM</w:t>
      </w:r>
      <w:r>
        <w:t>은</w:t>
      </w:r>
      <w:r>
        <w:t xml:space="preserve"> </w:t>
      </w:r>
      <w:r>
        <w:t>후속</w:t>
      </w:r>
      <w:r>
        <w:t xml:space="preserve"> </w:t>
      </w:r>
      <w:r>
        <w:t>단계에서</w:t>
      </w:r>
      <w:r>
        <w:t xml:space="preserve"> </w:t>
      </w:r>
      <w:r>
        <w:t>동일</w:t>
      </w:r>
      <w:r>
        <w:t xml:space="preserve"> </w:t>
      </w:r>
      <w:r>
        <w:t>원문</w:t>
      </w:r>
      <w:r>
        <w:t xml:space="preserve"> </w:t>
      </w:r>
      <w:r>
        <w:t>행에</w:t>
      </w:r>
      <w:r>
        <w:t xml:space="preserve"> </w:t>
      </w:r>
      <w:r>
        <w:t>대한</w:t>
      </w:r>
      <w:r>
        <w:t xml:space="preserve"> </w:t>
      </w:r>
      <w:r>
        <w:t>복수</w:t>
      </w:r>
      <w:r>
        <w:t xml:space="preserve"> </w:t>
      </w:r>
      <w:r>
        <w:t>연구자의</w:t>
      </w:r>
      <w:r>
        <w:t xml:space="preserve"> </w:t>
      </w:r>
      <w:r>
        <w:t>해석적</w:t>
      </w:r>
      <w:r>
        <w:t xml:space="preserve"> </w:t>
      </w:r>
      <w:r>
        <w:t>판단을</w:t>
      </w:r>
      <w:r>
        <w:t xml:space="preserve"> </w:t>
      </w:r>
      <w:r>
        <w:t>병렬로</w:t>
      </w:r>
      <w:r>
        <w:t xml:space="preserve"> </w:t>
      </w:r>
      <w:r>
        <w:t>수록</w:t>
      </w:r>
      <w:r>
        <w:t>·</w:t>
      </w:r>
      <w:r>
        <w:t>비교할</w:t>
      </w:r>
      <w:r>
        <w:t xml:space="preserve"> </w:t>
      </w:r>
      <w:r>
        <w:t>수</w:t>
      </w:r>
      <w:r>
        <w:t xml:space="preserve"> </w:t>
      </w:r>
      <w:r>
        <w:t>있는</w:t>
      </w:r>
      <w:r>
        <w:t xml:space="preserve"> </w:t>
      </w:r>
      <w:r>
        <w:t>구조로</w:t>
      </w:r>
      <w:r>
        <w:t xml:space="preserve"> </w:t>
      </w:r>
      <w:r>
        <w:t>확장될</w:t>
      </w:r>
      <w:r>
        <w:t xml:space="preserve"> </w:t>
      </w:r>
      <w:r>
        <w:t>예정이다</w:t>
      </w:r>
      <w:r>
        <w:t xml:space="preserve">. </w:t>
      </w:r>
      <w:r>
        <w:t>이를</w:t>
      </w:r>
      <w:r>
        <w:t xml:space="preserve"> </w:t>
      </w:r>
      <w:r>
        <w:t>위한</w:t>
      </w:r>
      <w:r>
        <w:t xml:space="preserve"> </w:t>
      </w:r>
      <w:r>
        <w:t>핵심</w:t>
      </w:r>
      <w:r>
        <w:t xml:space="preserve"> </w:t>
      </w:r>
      <w:r>
        <w:t>설계는</w:t>
      </w:r>
      <w:r>
        <w:t xml:space="preserve"> RDM_Core </w:t>
      </w:r>
      <w:r>
        <w:t>스키마에</w:t>
      </w:r>
      <w:r>
        <w:t xml:space="preserve"> Interpreter_ID </w:t>
      </w:r>
      <w:r>
        <w:t>필드와</w:t>
      </w:r>
      <w:r>
        <w:t xml:space="preserve"> Interpretation_Variant </w:t>
      </w:r>
      <w:r>
        <w:t>필드를</w:t>
      </w:r>
      <w:r>
        <w:t xml:space="preserve"> </w:t>
      </w:r>
      <w:r>
        <w:t>도입하여</w:t>
      </w:r>
      <w:r>
        <w:t xml:space="preserve">, </w:t>
      </w:r>
      <w:r>
        <w:t>동일</w:t>
      </w:r>
      <w:r>
        <w:t xml:space="preserve"> </w:t>
      </w:r>
      <w:r>
        <w:t>원문에</w:t>
      </w:r>
      <w:r>
        <w:t xml:space="preserve"> </w:t>
      </w:r>
      <w:r>
        <w:t>대한</w:t>
      </w:r>
      <w:r>
        <w:t xml:space="preserve"> </w:t>
      </w:r>
      <w:r>
        <w:t>다른</w:t>
      </w:r>
      <w:r>
        <w:t xml:space="preserve"> </w:t>
      </w:r>
      <w:r>
        <w:t>해석을</w:t>
      </w:r>
      <w:r>
        <w:t xml:space="preserve"> </w:t>
      </w:r>
      <w:r>
        <w:t>같은</w:t>
      </w:r>
      <w:r>
        <w:t xml:space="preserve"> </w:t>
      </w:r>
      <w:r>
        <w:t>데이터셋</w:t>
      </w:r>
      <w:r>
        <w:t xml:space="preserve"> </w:t>
      </w:r>
      <w:r>
        <w:t>안에</w:t>
      </w:r>
      <w:r>
        <w:t xml:space="preserve"> </w:t>
      </w:r>
      <w:r>
        <w:t>병렬로</w:t>
      </w:r>
      <w:r>
        <w:t xml:space="preserve"> </w:t>
      </w:r>
      <w:r>
        <w:t>수용하는</w:t>
      </w:r>
      <w:r>
        <w:t xml:space="preserve"> </w:t>
      </w:r>
      <w:r>
        <w:t>것이다</w:t>
      </w:r>
      <w:r>
        <w:t xml:space="preserve">. </w:t>
      </w:r>
      <w:r>
        <w:t>이러한</w:t>
      </w:r>
      <w:r>
        <w:t xml:space="preserve"> </w:t>
      </w:r>
      <w:r>
        <w:t>다해석</w:t>
      </w:r>
      <w:r>
        <w:t xml:space="preserve"> </w:t>
      </w:r>
      <w:r>
        <w:t>병렬</w:t>
      </w:r>
      <w:r>
        <w:t xml:space="preserve"> </w:t>
      </w:r>
      <w:r>
        <w:t>수용</w:t>
      </w:r>
      <w:r>
        <w:t xml:space="preserve"> </w:t>
      </w:r>
      <w:r>
        <w:t>스키마</w:t>
      </w:r>
      <w:r>
        <w:t>(Pluralistic Interpretation Schema)</w:t>
      </w:r>
      <w:r>
        <w:t>의</w:t>
      </w:r>
      <w:r>
        <w:t xml:space="preserve"> </w:t>
      </w:r>
      <w:r>
        <w:t>도입은</w:t>
      </w:r>
      <w:r>
        <w:t xml:space="preserve"> </w:t>
      </w:r>
      <w:r>
        <w:t>본</w:t>
      </w:r>
      <w:r>
        <w:t xml:space="preserve"> </w:t>
      </w:r>
      <w:r>
        <w:t>헌법</w:t>
      </w:r>
      <w:r>
        <w:t>의</w:t>
      </w:r>
      <w:r>
        <w:t xml:space="preserve"> </w:t>
      </w:r>
      <w:r>
        <w:t>효력</w:t>
      </w:r>
      <w:r>
        <w:t xml:space="preserve"> </w:t>
      </w:r>
      <w:r>
        <w:t>범위를</w:t>
      </w:r>
      <w:r>
        <w:t xml:space="preserve"> </w:t>
      </w:r>
      <w:r>
        <w:t>초과하는</w:t>
      </w:r>
      <w:r>
        <w:t xml:space="preserve"> </w:t>
      </w:r>
      <w:r>
        <w:t>후속</w:t>
      </w:r>
      <w:r>
        <w:t xml:space="preserve"> </w:t>
      </w:r>
      <w:r>
        <w:t>단계의</w:t>
      </w:r>
      <w:r>
        <w:t xml:space="preserve"> </w:t>
      </w:r>
      <w:r>
        <w:t>과제이며</w:t>
      </w:r>
      <w:r>
        <w:t xml:space="preserve">, </w:t>
      </w:r>
      <w:r>
        <w:t>본</w:t>
      </w:r>
      <w:r>
        <w:t xml:space="preserve"> </w:t>
      </w:r>
      <w:r>
        <w:t>프로젝트의</w:t>
      </w:r>
      <w:r>
        <w:t xml:space="preserve"> </w:t>
      </w:r>
      <w:r>
        <w:t>학술</w:t>
      </w:r>
      <w:r>
        <w:t xml:space="preserve"> </w:t>
      </w:r>
      <w:r>
        <w:t>논문</w:t>
      </w:r>
      <w:r>
        <w:t xml:space="preserve"> 5.3</w:t>
      </w:r>
      <w:r>
        <w:t>절</w:t>
      </w:r>
      <w:r>
        <w:t xml:space="preserve"> </w:t>
      </w:r>
      <w:r>
        <w:t>및</w:t>
      </w:r>
      <w:r>
        <w:t xml:space="preserve"> 6.1</w:t>
      </w:r>
      <w:r>
        <w:t>절에서</w:t>
      </w:r>
      <w:r>
        <w:t xml:space="preserve"> </w:t>
      </w:r>
      <w:r>
        <w:t>그</w:t>
      </w:r>
      <w:r>
        <w:t xml:space="preserve"> </w:t>
      </w:r>
      <w:r>
        <w:t>학술적</w:t>
      </w:r>
      <w:r>
        <w:t xml:space="preserve"> </w:t>
      </w:r>
      <w:r>
        <w:t>함의를</w:t>
      </w:r>
      <w:r>
        <w:t xml:space="preserve"> </w:t>
      </w:r>
      <w:r>
        <w:t>논의하였다</w:t>
      </w:r>
      <w:r>
        <w:t>.</w:t>
      </w:r>
    </w:p>
    <w:p w14:paraId="3EF3EBBF" w14:textId="77777777" w:rsidR="00F67B4C" w:rsidRDefault="00C37E49">
      <w:pPr>
        <w:spacing w:before="60" w:after="60" w:line="360" w:lineRule="auto"/>
        <w:jc w:val="both"/>
      </w:pPr>
      <w:r>
        <w:t>이</w:t>
      </w:r>
      <w:r>
        <w:t xml:space="preserve"> </w:t>
      </w:r>
      <w:r>
        <w:t>후속</w:t>
      </w:r>
      <w:r>
        <w:t xml:space="preserve"> </w:t>
      </w:r>
      <w:r>
        <w:t>확장은</w:t>
      </w:r>
      <w:r>
        <w:t xml:space="preserve"> </w:t>
      </w:r>
      <w:r>
        <w:t>디지털</w:t>
      </w:r>
      <w:r>
        <w:t xml:space="preserve"> </w:t>
      </w:r>
      <w:r>
        <w:t>인문학이</w:t>
      </w:r>
      <w:r>
        <w:t xml:space="preserve"> </w:t>
      </w:r>
      <w:r>
        <w:t>직면해</w:t>
      </w:r>
      <w:r>
        <w:t xml:space="preserve"> </w:t>
      </w:r>
      <w:r>
        <w:t>온</w:t>
      </w:r>
      <w:r>
        <w:t xml:space="preserve"> "</w:t>
      </w:r>
      <w:r>
        <w:t>주관성</w:t>
      </w:r>
      <w:r>
        <w:t xml:space="preserve"> </w:t>
      </w:r>
      <w:r>
        <w:t>대</w:t>
      </w:r>
      <w:r>
        <w:t xml:space="preserve"> </w:t>
      </w:r>
      <w:r>
        <w:t>객관성</w:t>
      </w:r>
      <w:r>
        <w:t>"</w:t>
      </w:r>
      <w:r>
        <w:t>의</w:t>
      </w:r>
      <w:r>
        <w:t xml:space="preserve"> </w:t>
      </w:r>
      <w:r>
        <w:t>이분법을</w:t>
      </w:r>
      <w:r>
        <w:t xml:space="preserve"> </w:t>
      </w:r>
      <w:r>
        <w:t>우회하여</w:t>
      </w:r>
      <w:r>
        <w:t xml:space="preserve">, </w:t>
      </w:r>
      <w:r>
        <w:t>해석의</w:t>
      </w:r>
      <w:r>
        <w:t xml:space="preserve"> </w:t>
      </w:r>
      <w:r>
        <w:t>다층성</w:t>
      </w:r>
      <w:r>
        <w:t xml:space="preserve"> </w:t>
      </w:r>
      <w:r>
        <w:t>자체를</w:t>
      </w:r>
      <w:r>
        <w:t xml:space="preserve"> </w:t>
      </w:r>
      <w:r>
        <w:t>데이터의</w:t>
      </w:r>
      <w:r>
        <w:t xml:space="preserve"> </w:t>
      </w:r>
      <w:r>
        <w:t>구조적</w:t>
      </w:r>
      <w:r>
        <w:t xml:space="preserve"> </w:t>
      </w:r>
      <w:r>
        <w:t>자산으로</w:t>
      </w:r>
      <w:r>
        <w:t xml:space="preserve"> </w:t>
      </w:r>
      <w:r>
        <w:t>전환하는</w:t>
      </w:r>
      <w:r>
        <w:t xml:space="preserve"> </w:t>
      </w:r>
      <w:r>
        <w:t>설계</w:t>
      </w:r>
      <w:r>
        <w:t xml:space="preserve"> </w:t>
      </w:r>
      <w:r>
        <w:t>방향을</w:t>
      </w:r>
      <w:r>
        <w:t xml:space="preserve"> </w:t>
      </w:r>
      <w:r>
        <w:t>지향한다</w:t>
      </w:r>
      <w:r>
        <w:t xml:space="preserve">. </w:t>
      </w:r>
      <w:r>
        <w:t>본</w:t>
      </w:r>
      <w:r>
        <w:t xml:space="preserve"> </w:t>
      </w:r>
      <w:r>
        <w:t>헌법은</w:t>
      </w:r>
      <w:r>
        <w:t xml:space="preserve"> </w:t>
      </w:r>
      <w:r>
        <w:t>그</w:t>
      </w:r>
      <w:r>
        <w:t xml:space="preserve"> </w:t>
      </w:r>
      <w:r>
        <w:t>방향을</w:t>
      </w:r>
      <w:r>
        <w:t xml:space="preserve"> </w:t>
      </w:r>
      <w:r>
        <w:t>본</w:t>
      </w:r>
      <w:r>
        <w:t xml:space="preserve"> </w:t>
      </w:r>
      <w:r>
        <w:t>데이터셋의</w:t>
      </w:r>
      <w:r>
        <w:t xml:space="preserve"> </w:t>
      </w:r>
      <w:r>
        <w:t>자기</w:t>
      </w:r>
      <w:r>
        <w:t xml:space="preserve"> </w:t>
      </w:r>
      <w:r>
        <w:t>정체성의</w:t>
      </w:r>
      <w:r>
        <w:t xml:space="preserve"> </w:t>
      </w:r>
      <w:r>
        <w:t>일부로</w:t>
      </w:r>
      <w:r>
        <w:t xml:space="preserve"> </w:t>
      </w:r>
      <w:r>
        <w:t>미리</w:t>
      </w:r>
      <w:r>
        <w:t xml:space="preserve"> </w:t>
      </w:r>
      <w:r>
        <w:t>선언함으로써</w:t>
      </w:r>
      <w:r>
        <w:t xml:space="preserve">, </w:t>
      </w:r>
      <w:r>
        <w:t>본</w:t>
      </w:r>
      <w:r>
        <w:t xml:space="preserve"> RDM</w:t>
      </w:r>
      <w:r>
        <w:t>이</w:t>
      </w:r>
      <w:r>
        <w:t xml:space="preserve"> </w:t>
      </w:r>
      <w:r>
        <w:t>단일</w:t>
      </w:r>
      <w:r>
        <w:t xml:space="preserve"> </w:t>
      </w:r>
      <w:r>
        <w:t>권위의</w:t>
      </w:r>
      <w:r>
        <w:t xml:space="preserve"> </w:t>
      </w:r>
      <w:r>
        <w:t>종결적</w:t>
      </w:r>
      <w:r>
        <w:t xml:space="preserve"> </w:t>
      </w:r>
      <w:r>
        <w:t>데이터셋이</w:t>
      </w:r>
      <w:r>
        <w:t xml:space="preserve"> </w:t>
      </w:r>
      <w:r>
        <w:t>아니라</w:t>
      </w:r>
      <w:r>
        <w:t xml:space="preserve"> </w:t>
      </w:r>
      <w:r>
        <w:t>학술</w:t>
      </w:r>
      <w:r>
        <w:t xml:space="preserve"> </w:t>
      </w:r>
      <w:r>
        <w:t>공동체의</w:t>
      </w:r>
      <w:r>
        <w:t xml:space="preserve"> </w:t>
      </w:r>
      <w:r>
        <w:t>누적</w:t>
      </w:r>
      <w:r>
        <w:t xml:space="preserve"> </w:t>
      </w:r>
      <w:r>
        <w:t>검증과</w:t>
      </w:r>
      <w:r>
        <w:t xml:space="preserve"> </w:t>
      </w:r>
      <w:r>
        <w:t>재해석이</w:t>
      </w:r>
      <w:r>
        <w:t xml:space="preserve"> </w:t>
      </w:r>
      <w:r>
        <w:t>가</w:t>
      </w:r>
      <w:r>
        <w:t>능한</w:t>
      </w:r>
      <w:r>
        <w:t xml:space="preserve"> </w:t>
      </w:r>
      <w:r>
        <w:t>열린</w:t>
      </w:r>
      <w:r>
        <w:t xml:space="preserve"> </w:t>
      </w:r>
      <w:r>
        <w:t>데이터</w:t>
      </w:r>
      <w:r>
        <w:t xml:space="preserve"> </w:t>
      </w:r>
      <w:r>
        <w:t>자산임을</w:t>
      </w:r>
      <w:r>
        <w:t xml:space="preserve"> </w:t>
      </w:r>
      <w:r>
        <w:t>명문화한다</w:t>
      </w:r>
      <w:r>
        <w:t>.</w:t>
      </w:r>
    </w:p>
    <w:p w14:paraId="2EA7D0A9" w14:textId="77777777" w:rsidR="00F67B4C" w:rsidRDefault="00F67B4C">
      <w:pPr>
        <w:pBdr>
          <w:bottom w:val="single" w:sz="6" w:space="1" w:color="999999"/>
        </w:pBdr>
        <w:spacing w:before="120" w:after="120"/>
      </w:pPr>
    </w:p>
    <w:p w14:paraId="76FCA7CD" w14:textId="77777777" w:rsidR="00F67B4C" w:rsidRDefault="00C37E49">
      <w:pPr>
        <w:spacing w:before="300" w:after="60" w:line="360" w:lineRule="auto"/>
        <w:jc w:val="center"/>
      </w:pPr>
      <w:r>
        <w:rPr>
          <w:b/>
          <w:bCs/>
          <w:color w:val="666666"/>
        </w:rPr>
        <w:t>[</w:t>
      </w:r>
      <w:r>
        <w:rPr>
          <w:b/>
          <w:bCs/>
          <w:color w:val="666666"/>
        </w:rPr>
        <w:t>본</w:t>
      </w:r>
      <w:r>
        <w:rPr>
          <w:b/>
          <w:bCs/>
          <w:color w:val="666666"/>
        </w:rPr>
        <w:t xml:space="preserve"> </w:t>
      </w:r>
      <w:r>
        <w:rPr>
          <w:b/>
          <w:bCs/>
          <w:color w:val="666666"/>
        </w:rPr>
        <w:t>문서</w:t>
      </w:r>
      <w:r>
        <w:rPr>
          <w:b/>
          <w:bCs/>
          <w:color w:val="666666"/>
        </w:rPr>
        <w:t xml:space="preserve"> </w:t>
      </w:r>
      <w:r>
        <w:rPr>
          <w:b/>
          <w:bCs/>
          <w:color w:val="666666"/>
        </w:rPr>
        <w:t>끝</w:t>
      </w:r>
      <w:r>
        <w:rPr>
          <w:b/>
          <w:bCs/>
          <w:color w:val="666666"/>
        </w:rPr>
        <w:t>]</w:t>
      </w:r>
    </w:p>
    <w:sectPr w:rsidR="00F67B4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F7B5B"/>
    <w:multiLevelType w:val="hybridMultilevel"/>
    <w:tmpl w:val="307C870A"/>
    <w:lvl w:ilvl="0" w:tplc="F7A0760A">
      <w:start w:val="1"/>
      <w:numFmt w:val="bullet"/>
      <w:lvlText w:val="●"/>
      <w:lvlJc w:val="left"/>
      <w:pPr>
        <w:ind w:left="720" w:hanging="360"/>
      </w:pPr>
    </w:lvl>
    <w:lvl w:ilvl="1" w:tplc="E222F780">
      <w:start w:val="1"/>
      <w:numFmt w:val="bullet"/>
      <w:lvlText w:val="○"/>
      <w:lvlJc w:val="left"/>
      <w:pPr>
        <w:ind w:left="1440" w:hanging="360"/>
      </w:pPr>
    </w:lvl>
    <w:lvl w:ilvl="2" w:tplc="6EC4B062">
      <w:start w:val="1"/>
      <w:numFmt w:val="bullet"/>
      <w:lvlText w:val="■"/>
      <w:lvlJc w:val="left"/>
      <w:pPr>
        <w:ind w:left="2160" w:hanging="360"/>
      </w:pPr>
    </w:lvl>
    <w:lvl w:ilvl="3" w:tplc="10A869D2">
      <w:start w:val="1"/>
      <w:numFmt w:val="bullet"/>
      <w:lvlText w:val="●"/>
      <w:lvlJc w:val="left"/>
      <w:pPr>
        <w:ind w:left="2880" w:hanging="360"/>
      </w:pPr>
    </w:lvl>
    <w:lvl w:ilvl="4" w:tplc="050602B2">
      <w:start w:val="1"/>
      <w:numFmt w:val="bullet"/>
      <w:lvlText w:val="○"/>
      <w:lvlJc w:val="left"/>
      <w:pPr>
        <w:ind w:left="3600" w:hanging="360"/>
      </w:pPr>
    </w:lvl>
    <w:lvl w:ilvl="5" w:tplc="B08C57CA">
      <w:start w:val="1"/>
      <w:numFmt w:val="bullet"/>
      <w:lvlText w:val="■"/>
      <w:lvlJc w:val="left"/>
      <w:pPr>
        <w:ind w:left="4320" w:hanging="360"/>
      </w:pPr>
    </w:lvl>
    <w:lvl w:ilvl="6" w:tplc="33301B3A">
      <w:start w:val="1"/>
      <w:numFmt w:val="bullet"/>
      <w:lvlText w:val="●"/>
      <w:lvlJc w:val="left"/>
      <w:pPr>
        <w:ind w:left="5040" w:hanging="360"/>
      </w:pPr>
    </w:lvl>
    <w:lvl w:ilvl="7" w:tplc="C3A66968">
      <w:start w:val="1"/>
      <w:numFmt w:val="bullet"/>
      <w:lvlText w:val="●"/>
      <w:lvlJc w:val="left"/>
      <w:pPr>
        <w:ind w:left="5760" w:hanging="360"/>
      </w:pPr>
    </w:lvl>
    <w:lvl w:ilvl="8" w:tplc="45C4C94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4C"/>
    <w:rsid w:val="001761E2"/>
    <w:rsid w:val="009B58F8"/>
    <w:rsid w:val="00C37E49"/>
    <w:rsid w:val="00F67B4C"/>
    <w:rsid w:val="00F8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42042"/>
  <w15:docId w15:val="{D51CF80F-B830-46ED-B5A8-6587A9B4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1489</Words>
  <Characters>8492</Characters>
  <Application>Microsoft Office Word</Application>
  <DocSecurity>0</DocSecurity>
  <Lines>70</Lines>
  <Paragraphs>19</Paragraphs>
  <ScaleCrop>false</ScaleCrop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조선의학 사유구조 RDM 프로젝트 헌법</dc:title>
  <dc:creator>Joseon RDM Project</dc:creator>
  <cp:lastModifiedBy>Jongwook Jeon</cp:lastModifiedBy>
  <cp:revision>6</cp:revision>
  <dcterms:created xsi:type="dcterms:W3CDTF">2026-05-15T15:06:00Z</dcterms:created>
  <dcterms:modified xsi:type="dcterms:W3CDTF">2026-05-15T17:15:00Z</dcterms:modified>
</cp:coreProperties>
</file>